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5AC" w:rsidRPr="003D37A1" w:rsidRDefault="003D37A1" w:rsidP="003D37A1">
      <w:pPr>
        <w:pStyle w:val="a0"/>
        <w:spacing w:after="0" w:line="240" w:lineRule="auto"/>
        <w:jc w:val="center"/>
        <w:rPr>
          <w:lang w:val="ru-RU"/>
        </w:rPr>
      </w:pPr>
      <w:r>
        <w:rPr>
          <w:b/>
          <w:color w:val="000000"/>
          <w:lang w:val="ru-RU"/>
        </w:rPr>
        <w:t>Заключение экспертизы</w:t>
      </w:r>
      <w:r>
        <w:rPr>
          <w:lang w:val="ru-RU"/>
        </w:rPr>
        <w:br/>
      </w:r>
      <w:r>
        <w:rPr>
          <w:b/>
          <w:color w:val="000000"/>
          <w:lang w:val="ru-RU"/>
        </w:rPr>
        <w:t>медицинской технологии на соответствие критериям</w:t>
      </w:r>
      <w:r>
        <w:rPr>
          <w:lang w:val="ru-RU"/>
        </w:rPr>
        <w:br/>
      </w:r>
      <w:r>
        <w:rPr>
          <w:b/>
          <w:color w:val="000000"/>
          <w:lang w:val="ru-RU"/>
        </w:rPr>
        <w:t>высокотехнологичных медицинских услуг</w:t>
      </w:r>
      <w:r>
        <w:rPr>
          <w:lang w:val="ru-RU"/>
        </w:rPr>
        <w:br/>
      </w:r>
    </w:p>
    <w:tbl>
      <w:tblPr>
        <w:tblW w:w="10765" w:type="dxa"/>
        <w:tblInd w:w="-876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6"/>
        <w:gridCol w:w="2550"/>
        <w:gridCol w:w="7659"/>
      </w:tblGrid>
      <w:tr w:rsidR="00D105AC" w:rsidTr="003333C9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1E2676" w:rsidRDefault="003D37A1" w:rsidP="003D37A1">
            <w:pPr>
              <w:pStyle w:val="a0"/>
              <w:spacing w:after="0" w:line="240" w:lineRule="auto"/>
              <w:ind w:left="20"/>
              <w:jc w:val="center"/>
              <w:rPr>
                <w:lang w:val="ru-RU"/>
              </w:rPr>
            </w:pPr>
            <w:proofErr w:type="spellStart"/>
            <w:r>
              <w:rPr>
                <w:b/>
                <w:color w:val="000000"/>
              </w:rPr>
              <w:t>Описание</w:t>
            </w:r>
            <w:proofErr w:type="spellEnd"/>
          </w:p>
        </w:tc>
        <w:tc>
          <w:tcPr>
            <w:tcW w:w="765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20"/>
              <w:jc w:val="center"/>
            </w:pPr>
            <w:proofErr w:type="spellStart"/>
            <w:r>
              <w:rPr>
                <w:b/>
                <w:color w:val="000000"/>
              </w:rPr>
              <w:t>Характеристика</w:t>
            </w:r>
            <w:proofErr w:type="spellEnd"/>
          </w:p>
        </w:tc>
      </w:tr>
      <w:tr w:rsidR="00D105AC" w:rsidTr="003333C9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5AC" w:rsidRDefault="003D37A1" w:rsidP="003D37A1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Наименование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765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7C1C5A" w:rsidRDefault="003D37A1" w:rsidP="00BF7F6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«</w:t>
            </w:r>
            <w:proofErr w:type="spellStart"/>
            <w:r w:rsidR="00BF7F6F" w:rsidRPr="00BF7F6F">
              <w:rPr>
                <w:lang w:val="ru-RU"/>
              </w:rPr>
              <w:t>Химиоэмболизация</w:t>
            </w:r>
            <w:proofErr w:type="spellEnd"/>
            <w:r w:rsidR="00BF7F6F" w:rsidRPr="00BF7F6F">
              <w:rPr>
                <w:lang w:val="ru-RU"/>
              </w:rPr>
              <w:t xml:space="preserve"> печеночных артерий при гепатоцеллюлярной карциноме</w:t>
            </w:r>
            <w:r>
              <w:rPr>
                <w:lang w:val="ru-RU"/>
              </w:rPr>
              <w:t>»</w:t>
            </w:r>
            <w:r w:rsidRPr="00BF7F6F">
              <w:rPr>
                <w:lang w:val="ru-RU"/>
              </w:rPr>
              <w:t xml:space="preserve"> - 39.79</w:t>
            </w:r>
            <w:r w:rsidR="00BF7F6F">
              <w:rPr>
                <w:lang w:val="ru-RU"/>
              </w:rPr>
              <w:t>39</w:t>
            </w:r>
          </w:p>
        </w:tc>
      </w:tr>
      <w:tr w:rsidR="00D105AC" w:rsidTr="003333C9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5AC" w:rsidRDefault="003D37A1" w:rsidP="003D37A1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lang w:val="ru-RU"/>
              </w:rPr>
              <w:t>Нозологии, при которых применяется технология</w:t>
            </w:r>
          </w:p>
        </w:tc>
        <w:tc>
          <w:tcPr>
            <w:tcW w:w="765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37A1" w:rsidRPr="00BF7F6F" w:rsidRDefault="00BF7F6F" w:rsidP="00BF7F6F">
            <w:pPr>
              <w:pStyle w:val="af4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7F6F">
              <w:rPr>
                <w:rFonts w:ascii="Times New Roman" w:hAnsi="Times New Roman" w:cs="Times New Roman"/>
                <w:sz w:val="24"/>
                <w:szCs w:val="24"/>
              </w:rPr>
              <w:t>Гепатоцеллюлярная карцинома</w:t>
            </w:r>
          </w:p>
        </w:tc>
      </w:tr>
      <w:tr w:rsidR="00D105AC" w:rsidTr="003333C9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5AC" w:rsidRDefault="003D37A1" w:rsidP="003D37A1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lang w:val="ru-RU"/>
              </w:rPr>
              <w:t>Краткое описание технологии (сущность технологии)</w:t>
            </w:r>
          </w:p>
        </w:tc>
        <w:tc>
          <w:tcPr>
            <w:tcW w:w="765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1E2676" w:rsidRDefault="001E2676" w:rsidP="00BF7F6F">
            <w:pPr>
              <w:pStyle w:val="a1"/>
              <w:spacing w:after="0" w:line="240" w:lineRule="auto"/>
              <w:jc w:val="both"/>
              <w:rPr>
                <w:rFonts w:cs="Times New Roman"/>
                <w:lang w:val="ru-RU"/>
              </w:rPr>
            </w:pPr>
            <w:r w:rsidRPr="001E2676">
              <w:rPr>
                <w:rFonts w:cs="Times New Roman"/>
                <w:color w:val="000000"/>
                <w:shd w:val="clear" w:color="auto" w:fill="FFFFFF"/>
                <w:lang w:val="ru-RU"/>
              </w:rPr>
              <w:t>П</w:t>
            </w:r>
            <w:r w:rsidR="007C1C5A" w:rsidRPr="001E2676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ри </w:t>
            </w:r>
            <w:proofErr w:type="spellStart"/>
            <w:r w:rsidR="00BF7F6F">
              <w:rPr>
                <w:rFonts w:cs="Times New Roman"/>
                <w:color w:val="000000"/>
                <w:shd w:val="clear" w:color="auto" w:fill="FFFFFF"/>
                <w:lang w:val="ru-RU"/>
              </w:rPr>
              <w:t>х</w:t>
            </w:r>
            <w:r w:rsidR="00BF7F6F" w:rsidRPr="00BF7F6F">
              <w:rPr>
                <w:rFonts w:cs="Times New Roman"/>
                <w:color w:val="000000"/>
                <w:shd w:val="clear" w:color="auto" w:fill="FFFFFF"/>
                <w:lang w:val="ru-RU"/>
              </w:rPr>
              <w:t>имиоэмболизаци</w:t>
            </w:r>
            <w:r w:rsidR="00BF7F6F">
              <w:rPr>
                <w:rFonts w:cs="Times New Roman"/>
                <w:color w:val="000000"/>
                <w:shd w:val="clear" w:color="auto" w:fill="FFFFFF"/>
                <w:lang w:val="ru-RU"/>
              </w:rPr>
              <w:t>и</w:t>
            </w:r>
            <w:proofErr w:type="spellEnd"/>
            <w:r w:rsidR="00BF7F6F" w:rsidRPr="00BF7F6F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печеночных артерий </w:t>
            </w:r>
            <w:r w:rsidR="007C1C5A" w:rsidRPr="001E2676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проводят </w:t>
            </w:r>
            <w:proofErr w:type="spellStart"/>
            <w:r w:rsidR="007C1C5A" w:rsidRPr="001E2676">
              <w:rPr>
                <w:rFonts w:cs="Times New Roman"/>
                <w:color w:val="000000"/>
                <w:shd w:val="clear" w:color="auto" w:fill="FFFFFF"/>
                <w:lang w:val="ru-RU"/>
              </w:rPr>
              <w:t>эмболизацию</w:t>
            </w:r>
            <w:proofErr w:type="spellEnd"/>
            <w:r w:rsidR="007C1C5A" w:rsidRPr="001E2676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с помощью веществ различного типа, например, </w:t>
            </w:r>
            <w:proofErr w:type="gramStart"/>
            <w:r w:rsidR="007C1C5A" w:rsidRPr="001E2676">
              <w:rPr>
                <w:rFonts w:cs="Times New Roman"/>
                <w:color w:val="000000"/>
                <w:shd w:val="clear" w:color="auto" w:fill="FFFFFF"/>
                <w:lang w:val="ru-RU"/>
              </w:rPr>
              <w:t>гель-пены</w:t>
            </w:r>
            <w:proofErr w:type="gramEnd"/>
            <w:r w:rsidR="007C1C5A" w:rsidRPr="001E2676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или небольших металлических колец</w:t>
            </w:r>
            <w:r w:rsidR="00BF7F6F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/шариков с лекарственным покрытием или </w:t>
            </w:r>
            <w:r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дополнительно к введению средств химиотерапии</w:t>
            </w:r>
            <w:r w:rsidR="00BF7F6F">
              <w:rPr>
                <w:rFonts w:cs="Times New Roman"/>
                <w:color w:val="000000"/>
                <w:shd w:val="clear" w:color="auto" w:fill="FFFFFF"/>
                <w:lang w:val="ru-RU"/>
              </w:rPr>
              <w:t>.</w:t>
            </w:r>
          </w:p>
        </w:tc>
      </w:tr>
      <w:tr w:rsidR="00D105AC" w:rsidTr="003333C9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5AC" w:rsidRDefault="003D37A1" w:rsidP="003D37A1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lang w:val="ru-RU"/>
              </w:rPr>
              <w:t>Альтернативные (аналогичные) медицинские технологии, применяемые в РК</w:t>
            </w:r>
          </w:p>
        </w:tc>
        <w:tc>
          <w:tcPr>
            <w:tcW w:w="765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7F6F" w:rsidRDefault="00BF7F6F" w:rsidP="001E2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F6F">
              <w:rPr>
                <w:rFonts w:ascii="Times New Roman" w:hAnsi="Times New Roman" w:cs="Times New Roman"/>
                <w:sz w:val="24"/>
                <w:szCs w:val="24"/>
              </w:rPr>
              <w:t>39.7916</w:t>
            </w:r>
            <w:r>
              <w:t xml:space="preserve"> </w:t>
            </w:r>
            <w:proofErr w:type="gramStart"/>
            <w:r w:rsidRPr="00BF7F6F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Внутриартериальная</w:t>
            </w:r>
            <w:proofErr w:type="gramEnd"/>
            <w:r w:rsidRPr="00BF7F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7F6F">
              <w:rPr>
                <w:rFonts w:ascii="Times New Roman" w:eastAsia="Times New Roman" w:hAnsi="Times New Roman" w:cs="Times New Roman"/>
                <w:sz w:val="24"/>
                <w:szCs w:val="24"/>
              </w:rPr>
              <w:t>химиоэмболизация</w:t>
            </w:r>
            <w:proofErr w:type="spellEnd"/>
            <w:r w:rsidRPr="00BF7F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печени (ТАСЕ)</w:t>
            </w:r>
          </w:p>
          <w:p w:rsidR="00BF7F6F" w:rsidRDefault="00BF7F6F" w:rsidP="001E2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F6F">
              <w:rPr>
                <w:rFonts w:ascii="Times New Roman" w:hAnsi="Times New Roman" w:cs="Times New Roman"/>
                <w:sz w:val="24"/>
                <w:szCs w:val="24"/>
              </w:rPr>
              <w:t>39.79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F7F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t xml:space="preserve"> </w:t>
            </w:r>
            <w:proofErr w:type="spellStart"/>
            <w:r w:rsidRPr="00BF7F6F">
              <w:rPr>
                <w:rFonts w:ascii="Times New Roman" w:eastAsia="Times New Roman" w:hAnsi="Times New Roman" w:cs="Times New Roman"/>
                <w:sz w:val="24"/>
                <w:szCs w:val="24"/>
              </w:rPr>
              <w:t>Эндоваскулярная</w:t>
            </w:r>
            <w:proofErr w:type="spellEnd"/>
            <w:r w:rsidRPr="00BF7F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7F6F">
              <w:rPr>
                <w:rFonts w:ascii="Times New Roman" w:eastAsia="Times New Roman" w:hAnsi="Times New Roman" w:cs="Times New Roman"/>
                <w:sz w:val="24"/>
                <w:szCs w:val="24"/>
              </w:rPr>
              <w:t>химиоэмболизация</w:t>
            </w:r>
            <w:proofErr w:type="spellEnd"/>
            <w:r w:rsidRPr="00BF7F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опухолей печени, поджелудочной железы, матки</w:t>
            </w:r>
          </w:p>
          <w:p w:rsidR="001E2676" w:rsidRPr="001E2676" w:rsidRDefault="001E2676" w:rsidP="001E2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2676">
              <w:rPr>
                <w:rFonts w:ascii="Times New Roman" w:eastAsia="Times New Roman" w:hAnsi="Times New Roman" w:cs="Times New Roman"/>
                <w:sz w:val="24"/>
                <w:szCs w:val="24"/>
              </w:rPr>
              <w:t>50.22 Частичная резекция печени</w:t>
            </w:r>
          </w:p>
          <w:p w:rsidR="001E2676" w:rsidRPr="001E2676" w:rsidRDefault="001E2676" w:rsidP="001E2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26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50.2219 Расширенная комбинированная </w:t>
            </w:r>
            <w:proofErr w:type="spellStart"/>
            <w:r w:rsidRPr="001E26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гемигепатэктомия</w:t>
            </w:r>
            <w:proofErr w:type="spellEnd"/>
            <w:r w:rsidRPr="001E26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 новообразованиях печени</w:t>
            </w:r>
          </w:p>
          <w:p w:rsidR="001E2676" w:rsidRPr="001E2676" w:rsidRDefault="001E2676" w:rsidP="001E2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2676">
              <w:rPr>
                <w:rFonts w:ascii="Times New Roman" w:eastAsia="Times New Roman" w:hAnsi="Times New Roman" w:cs="Times New Roman"/>
                <w:sz w:val="24"/>
                <w:szCs w:val="24"/>
              </w:rPr>
              <w:t>50.23 Открытая абляция поражения печени или ткани</w:t>
            </w:r>
          </w:p>
          <w:p w:rsidR="001E2676" w:rsidRPr="001E2676" w:rsidRDefault="001E2676" w:rsidP="001E2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50.29 </w:t>
            </w:r>
            <w:r w:rsidRPr="001E2676">
              <w:rPr>
                <w:rFonts w:ascii="Times New Roman" w:hAnsi="Times New Roman" w:cs="Times New Roman"/>
                <w:sz w:val="24"/>
                <w:szCs w:val="24"/>
              </w:rPr>
              <w:t>Другие методы деструкции пораженного участка печени</w:t>
            </w:r>
          </w:p>
        </w:tc>
      </w:tr>
      <w:tr w:rsidR="00D105AC" w:rsidTr="003333C9">
        <w:trPr>
          <w:cantSplit/>
        </w:trPr>
        <w:tc>
          <w:tcPr>
            <w:tcW w:w="3106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084236" w:rsidRDefault="003D37A1" w:rsidP="003D37A1">
            <w:pPr>
              <w:pStyle w:val="a0"/>
              <w:spacing w:after="0" w:line="240" w:lineRule="auto"/>
              <w:ind w:left="20"/>
              <w:jc w:val="center"/>
              <w:rPr>
                <w:lang w:val="ru-RU"/>
              </w:rPr>
            </w:pPr>
            <w:r w:rsidRPr="00084236">
              <w:rPr>
                <w:color w:val="000000"/>
                <w:lang w:val="ru-RU"/>
              </w:rPr>
              <w:t>Критерии</w:t>
            </w:r>
          </w:p>
        </w:tc>
        <w:tc>
          <w:tcPr>
            <w:tcW w:w="765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084236" w:rsidRDefault="003D37A1" w:rsidP="003D37A1">
            <w:pPr>
              <w:pStyle w:val="a0"/>
              <w:spacing w:after="0" w:line="240" w:lineRule="auto"/>
              <w:ind w:left="-87" w:right="-143"/>
              <w:jc w:val="center"/>
              <w:rPr>
                <w:lang w:val="ru-RU"/>
              </w:rPr>
            </w:pPr>
            <w:r w:rsidRPr="00084236">
              <w:rPr>
                <w:color w:val="000000"/>
                <w:lang w:val="ru-RU"/>
              </w:rPr>
              <w:t xml:space="preserve">Баллы </w:t>
            </w:r>
          </w:p>
        </w:tc>
      </w:tr>
      <w:tr w:rsidR="00D105AC" w:rsidTr="003333C9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5AC" w:rsidRPr="00084236" w:rsidRDefault="003D37A1" w:rsidP="003D37A1">
            <w:pPr>
              <w:pStyle w:val="a0"/>
              <w:spacing w:after="0" w:line="240" w:lineRule="auto"/>
              <w:ind w:left="20"/>
              <w:jc w:val="center"/>
              <w:rPr>
                <w:lang w:val="ru-RU"/>
              </w:rPr>
            </w:pPr>
            <w:r w:rsidRPr="00084236">
              <w:rPr>
                <w:color w:val="000000"/>
                <w:lang w:val="ru-RU"/>
              </w:rPr>
              <w:t>1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084236" w:rsidRDefault="003D37A1" w:rsidP="003D37A1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084236">
              <w:rPr>
                <w:color w:val="000000"/>
                <w:lang w:val="ru-RU"/>
              </w:rPr>
              <w:t>Оценка доказатель</w:t>
            </w:r>
            <w:proofErr w:type="gramStart"/>
            <w:r w:rsidRPr="00084236">
              <w:rPr>
                <w:color w:val="000000"/>
                <w:lang w:val="ru-RU"/>
              </w:rPr>
              <w:t>ств кл</w:t>
            </w:r>
            <w:proofErr w:type="gramEnd"/>
            <w:r w:rsidRPr="00084236">
              <w:rPr>
                <w:color w:val="000000"/>
                <w:lang w:val="ru-RU"/>
              </w:rPr>
              <w:t>инической эффективности</w:t>
            </w:r>
          </w:p>
        </w:tc>
        <w:tc>
          <w:tcPr>
            <w:tcW w:w="765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084236" w:rsidRDefault="00713DF6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</w:tr>
      <w:tr w:rsidR="00D105AC" w:rsidTr="003333C9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5AC" w:rsidRPr="00084236" w:rsidRDefault="003D37A1" w:rsidP="003D37A1">
            <w:pPr>
              <w:pStyle w:val="a0"/>
              <w:spacing w:after="0" w:line="240" w:lineRule="auto"/>
              <w:ind w:left="20"/>
              <w:jc w:val="center"/>
              <w:rPr>
                <w:lang w:val="ru-RU"/>
              </w:rPr>
            </w:pPr>
            <w:r w:rsidRPr="00084236">
              <w:rPr>
                <w:color w:val="000000"/>
                <w:lang w:val="ru-RU"/>
              </w:rPr>
              <w:t>2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084236" w:rsidRDefault="003D37A1" w:rsidP="003D37A1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084236">
              <w:rPr>
                <w:color w:val="000000"/>
                <w:lang w:val="ru-RU"/>
              </w:rPr>
              <w:t>Оценка сравнительной безопасности</w:t>
            </w:r>
          </w:p>
        </w:tc>
        <w:tc>
          <w:tcPr>
            <w:tcW w:w="765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084236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</w:tr>
      <w:tr w:rsidR="00D105AC" w:rsidTr="003333C9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5AC" w:rsidRPr="00084236" w:rsidRDefault="003D37A1" w:rsidP="003D37A1">
            <w:pPr>
              <w:pStyle w:val="a0"/>
              <w:spacing w:after="0" w:line="240" w:lineRule="auto"/>
              <w:ind w:left="20"/>
              <w:jc w:val="center"/>
              <w:rPr>
                <w:lang w:val="ru-RU"/>
              </w:rPr>
            </w:pPr>
            <w:r w:rsidRPr="00084236">
              <w:rPr>
                <w:color w:val="000000"/>
                <w:lang w:val="ru-RU"/>
              </w:rPr>
              <w:t>3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20"/>
              <w:jc w:val="both"/>
            </w:pPr>
            <w:r w:rsidRPr="00084236">
              <w:rPr>
                <w:color w:val="000000"/>
                <w:lang w:val="ru-RU"/>
              </w:rPr>
              <w:t xml:space="preserve">Оценка </w:t>
            </w:r>
            <w:proofErr w:type="spellStart"/>
            <w:r w:rsidRPr="00084236">
              <w:rPr>
                <w:color w:val="000000"/>
                <w:lang w:val="ru-RU"/>
              </w:rPr>
              <w:t>социаль</w:t>
            </w:r>
            <w:r>
              <w:rPr>
                <w:color w:val="000000"/>
              </w:rPr>
              <w:t>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значимости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765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</w:p>
        </w:tc>
      </w:tr>
      <w:tr w:rsidR="00D105AC" w:rsidTr="003333C9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5AC" w:rsidRDefault="003D37A1" w:rsidP="003D37A1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lang w:val="ru-RU"/>
              </w:rPr>
              <w:t xml:space="preserve">Оценка сравнительной клинико-экономической эффективности </w:t>
            </w:r>
          </w:p>
        </w:tc>
        <w:tc>
          <w:tcPr>
            <w:tcW w:w="765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C751B5" w:rsidRDefault="00D37C59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D105AC" w:rsidTr="003333C9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5AC" w:rsidRDefault="003D37A1" w:rsidP="003D37A1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уникальности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765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  <w:tr w:rsidR="00D105AC" w:rsidTr="003333C9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5AC" w:rsidRDefault="003D37A1" w:rsidP="003D37A1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затратоемкости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765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7C1C5A" w:rsidP="007C1C5A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Невозможно оценить по причине того, что в 2015году данная технология не проводилась в Казахстане ни разу</w:t>
            </w:r>
          </w:p>
        </w:tc>
      </w:tr>
      <w:tr w:rsidR="00D105AC" w:rsidTr="003333C9">
        <w:trPr>
          <w:cantSplit/>
        </w:trPr>
        <w:tc>
          <w:tcPr>
            <w:tcW w:w="3106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Итого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</w:t>
            </w:r>
            <w:proofErr w:type="spellEnd"/>
            <w:r>
              <w:rPr>
                <w:color w:val="000000"/>
              </w:rPr>
              <w:t xml:space="preserve"> 1-4 </w:t>
            </w:r>
            <w:proofErr w:type="spellStart"/>
            <w:r>
              <w:rPr>
                <w:color w:val="000000"/>
              </w:rPr>
              <w:t>критериям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765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37C59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17</w:t>
            </w:r>
          </w:p>
        </w:tc>
      </w:tr>
      <w:tr w:rsidR="00D105AC" w:rsidTr="003333C9">
        <w:trPr>
          <w:cantSplit/>
        </w:trPr>
        <w:tc>
          <w:tcPr>
            <w:tcW w:w="3106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20"/>
              <w:jc w:val="both"/>
            </w:pPr>
            <w:r>
              <w:rPr>
                <w:color w:val="000000"/>
                <w:lang w:val="ru-RU"/>
              </w:rPr>
              <w:lastRenderedPageBreak/>
              <w:t>Примечание</w:t>
            </w:r>
          </w:p>
        </w:tc>
        <w:tc>
          <w:tcPr>
            <w:tcW w:w="765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33C9" w:rsidRDefault="003333C9" w:rsidP="003333C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Невозможно оценить по причине того, что в 2015году данная технология не проводилась в Казахстане ни разу</w:t>
            </w:r>
            <w:r>
              <w:rPr>
                <w:lang w:val="ru-RU"/>
              </w:rPr>
              <w:t xml:space="preserve">. </w:t>
            </w:r>
            <w:proofErr w:type="gramStart"/>
            <w:r>
              <w:rPr>
                <w:lang w:val="ru-RU"/>
              </w:rPr>
              <w:t>П</w:t>
            </w:r>
            <w:proofErr w:type="gramEnd"/>
            <w:r>
              <w:rPr>
                <w:lang w:val="ru-RU"/>
              </w:rPr>
              <w:t xml:space="preserve">о сути, все найденные исследования по </w:t>
            </w:r>
            <w:proofErr w:type="spellStart"/>
            <w:r>
              <w:rPr>
                <w:lang w:val="ru-RU"/>
              </w:rPr>
              <w:t>х</w:t>
            </w:r>
            <w:r w:rsidRPr="00BF7F6F">
              <w:rPr>
                <w:lang w:val="ru-RU"/>
              </w:rPr>
              <w:t>имиоэмболизаци</w:t>
            </w:r>
            <w:r>
              <w:rPr>
                <w:lang w:val="ru-RU"/>
              </w:rPr>
              <w:t>и</w:t>
            </w:r>
            <w:proofErr w:type="spellEnd"/>
            <w:r w:rsidRPr="00BF7F6F">
              <w:rPr>
                <w:lang w:val="ru-RU"/>
              </w:rPr>
              <w:t xml:space="preserve"> печеночных артерий при гепатоцеллюлярной карциноме</w:t>
            </w:r>
            <w:r>
              <w:rPr>
                <w:lang w:val="ru-RU"/>
              </w:rPr>
              <w:t xml:space="preserve"> относят к ТАСЕ – внутриартериальной </w:t>
            </w:r>
            <w:proofErr w:type="spellStart"/>
            <w:r>
              <w:rPr>
                <w:lang w:val="ru-RU"/>
              </w:rPr>
              <w:t>химиоэмболизации</w:t>
            </w:r>
            <w:proofErr w:type="spellEnd"/>
            <w:r>
              <w:rPr>
                <w:lang w:val="ru-RU"/>
              </w:rPr>
              <w:t>. В целом, 3 нижеследующие технологии являются разновидностями одной и той же технологии:</w:t>
            </w:r>
          </w:p>
          <w:p w:rsidR="003333C9" w:rsidRDefault="003333C9" w:rsidP="003333C9">
            <w:pPr>
              <w:pStyle w:val="a0"/>
              <w:numPr>
                <w:ilvl w:val="0"/>
                <w:numId w:val="5"/>
              </w:numPr>
              <w:spacing w:after="0" w:line="240" w:lineRule="auto"/>
              <w:jc w:val="center"/>
              <w:rPr>
                <w:lang w:val="ru-RU"/>
              </w:rPr>
            </w:pPr>
            <w:proofErr w:type="gramStart"/>
            <w:r w:rsidRPr="00ED185E">
              <w:rPr>
                <w:lang w:val="ru-RU"/>
              </w:rPr>
              <w:t>Внутриартериальная</w:t>
            </w:r>
            <w:proofErr w:type="gramEnd"/>
            <w:r w:rsidRPr="00ED185E">
              <w:rPr>
                <w:lang w:val="ru-RU"/>
              </w:rPr>
              <w:t xml:space="preserve"> </w:t>
            </w:r>
            <w:proofErr w:type="spellStart"/>
            <w:r w:rsidRPr="00ED185E">
              <w:rPr>
                <w:lang w:val="ru-RU"/>
              </w:rPr>
              <w:t>химиоэмболизация</w:t>
            </w:r>
            <w:proofErr w:type="spellEnd"/>
            <w:r w:rsidRPr="00ED185E">
              <w:rPr>
                <w:lang w:val="ru-RU"/>
              </w:rPr>
              <w:t xml:space="preserve"> печени (ТАСЕ)</w:t>
            </w:r>
          </w:p>
          <w:p w:rsidR="003333C9" w:rsidRDefault="003333C9" w:rsidP="003333C9">
            <w:pPr>
              <w:pStyle w:val="a0"/>
              <w:numPr>
                <w:ilvl w:val="0"/>
                <w:numId w:val="5"/>
              </w:numPr>
              <w:spacing w:after="0" w:line="240" w:lineRule="auto"/>
              <w:jc w:val="center"/>
              <w:rPr>
                <w:lang w:val="ru-RU"/>
              </w:rPr>
            </w:pPr>
            <w:proofErr w:type="spellStart"/>
            <w:r w:rsidRPr="007B3968">
              <w:rPr>
                <w:lang w:val="ru-RU"/>
              </w:rPr>
              <w:t>Эндоваскулярная</w:t>
            </w:r>
            <w:proofErr w:type="spellEnd"/>
            <w:r w:rsidRPr="007B3968">
              <w:rPr>
                <w:lang w:val="ru-RU"/>
              </w:rPr>
              <w:t xml:space="preserve"> </w:t>
            </w:r>
            <w:proofErr w:type="spellStart"/>
            <w:r w:rsidRPr="007B3968">
              <w:rPr>
                <w:lang w:val="ru-RU"/>
              </w:rPr>
              <w:t>химиоэмболизация</w:t>
            </w:r>
            <w:proofErr w:type="spellEnd"/>
            <w:r w:rsidRPr="007B3968">
              <w:rPr>
                <w:lang w:val="ru-RU"/>
              </w:rPr>
              <w:t xml:space="preserve"> опухолей печени, поджелудочной железы, </w:t>
            </w:r>
            <w:proofErr w:type="spellStart"/>
            <w:r w:rsidRPr="007B3968">
              <w:rPr>
                <w:lang w:val="ru-RU"/>
              </w:rPr>
              <w:t>матки</w:t>
            </w:r>
            <w:proofErr w:type="spellEnd"/>
          </w:p>
          <w:p w:rsidR="00D105AC" w:rsidRPr="003333C9" w:rsidRDefault="003333C9" w:rsidP="003333C9">
            <w:pPr>
              <w:pStyle w:val="a0"/>
              <w:numPr>
                <w:ilvl w:val="0"/>
                <w:numId w:val="5"/>
              </w:numPr>
              <w:spacing w:after="0" w:line="240" w:lineRule="auto"/>
              <w:jc w:val="center"/>
              <w:rPr>
                <w:lang w:val="ru-RU"/>
              </w:rPr>
            </w:pPr>
            <w:proofErr w:type="spellStart"/>
            <w:r w:rsidRPr="003333C9">
              <w:rPr>
                <w:lang w:val="ru-RU"/>
              </w:rPr>
              <w:t>Химиоэмболизация</w:t>
            </w:r>
            <w:proofErr w:type="spellEnd"/>
            <w:r w:rsidRPr="003333C9">
              <w:rPr>
                <w:lang w:val="ru-RU"/>
              </w:rPr>
              <w:t xml:space="preserve"> печеночных артерий при гепатоцеллюлярной карциноме</w:t>
            </w:r>
          </w:p>
        </w:tc>
      </w:tr>
      <w:tr w:rsidR="00D105AC" w:rsidTr="003333C9">
        <w:trPr>
          <w:cantSplit/>
        </w:trPr>
        <w:tc>
          <w:tcPr>
            <w:tcW w:w="3106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lang w:val="ru-RU"/>
              </w:rPr>
              <w:t>Фамилия, имя, отчество (при его наличии), дата и подпись эксперта</w:t>
            </w:r>
          </w:p>
        </w:tc>
        <w:tc>
          <w:tcPr>
            <w:tcW w:w="765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BF7F6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</w:tr>
    </w:tbl>
    <w:p w:rsidR="00BF7F6F" w:rsidRDefault="00BF7F6F" w:rsidP="003D37A1">
      <w:pPr>
        <w:pStyle w:val="a0"/>
        <w:spacing w:after="0" w:line="240" w:lineRule="auto"/>
        <w:ind w:firstLine="567"/>
        <w:jc w:val="center"/>
        <w:rPr>
          <w:b/>
          <w:lang w:val="ru-RU"/>
        </w:rPr>
      </w:pPr>
    </w:p>
    <w:p w:rsidR="00D105AC" w:rsidRDefault="003D37A1" w:rsidP="003D37A1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№2.</w:t>
      </w:r>
      <w:proofErr w:type="gramEnd"/>
    </w:p>
    <w:p w:rsidR="00D105AC" w:rsidRDefault="003D37A1" w:rsidP="003D37A1">
      <w:pPr>
        <w:pStyle w:val="a0"/>
        <w:spacing w:after="0" w:line="240" w:lineRule="auto"/>
        <w:ind w:firstLine="567"/>
        <w:jc w:val="center"/>
      </w:pPr>
      <w:proofErr w:type="spellStart"/>
      <w:r>
        <w:rPr>
          <w:b/>
        </w:rPr>
        <w:t>Методология</w:t>
      </w:r>
      <w:proofErr w:type="spellEnd"/>
      <w:r>
        <w:rPr>
          <w:b/>
        </w:rPr>
        <w:t xml:space="preserve"> PICO</w:t>
      </w:r>
    </w:p>
    <w:tbl>
      <w:tblPr>
        <w:tblW w:w="10772" w:type="dxa"/>
        <w:tblInd w:w="-88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44"/>
        <w:gridCol w:w="3351"/>
        <w:gridCol w:w="2977"/>
      </w:tblGrid>
      <w:tr w:rsidR="00D105AC" w:rsidTr="003333C9">
        <w:trPr>
          <w:cantSplit/>
        </w:trPr>
        <w:tc>
          <w:tcPr>
            <w:tcW w:w="44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both"/>
            </w:pPr>
          </w:p>
        </w:tc>
        <w:tc>
          <w:tcPr>
            <w:tcW w:w="33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Терминология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русском</w:t>
            </w:r>
            <w:proofErr w:type="spellEnd"/>
            <w:r>
              <w:t xml:space="preserve"> </w:t>
            </w:r>
            <w:proofErr w:type="spellStart"/>
            <w:r>
              <w:t>языке</w:t>
            </w:r>
            <w:proofErr w:type="spellEnd"/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Терминология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английском</w:t>
            </w:r>
            <w:proofErr w:type="spellEnd"/>
            <w:r>
              <w:t xml:space="preserve"> </w:t>
            </w:r>
            <w:proofErr w:type="spellStart"/>
            <w:r>
              <w:t>языке</w:t>
            </w:r>
            <w:proofErr w:type="spellEnd"/>
          </w:p>
        </w:tc>
      </w:tr>
      <w:tr w:rsidR="00D105AC" w:rsidRPr="00BF7F6F" w:rsidTr="003333C9">
        <w:trPr>
          <w:cantSplit/>
        </w:trPr>
        <w:tc>
          <w:tcPr>
            <w:tcW w:w="44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</w:rPr>
              <w:t>P</w:t>
            </w:r>
            <w:r>
              <w:t>opulation</w:t>
            </w:r>
            <w:r>
              <w:rPr>
                <w:lang w:val="ru-RU"/>
              </w:rPr>
              <w:t xml:space="preserve"> или </w:t>
            </w:r>
            <w:r>
              <w:rPr>
                <w:b/>
              </w:rPr>
              <w:t>P</w:t>
            </w:r>
            <w:r>
              <w:t>atient</w:t>
            </w:r>
            <w:r>
              <w:rPr>
                <w:lang w:val="ru-RU"/>
              </w:rPr>
              <w:t xml:space="preserve"> – (</w:t>
            </w:r>
            <w:r>
              <w:rPr>
                <w:i/>
                <w:lang w:val="ru-RU"/>
              </w:rPr>
              <w:t>население или пациент: Целевой контингент или пациент:</w:t>
            </w:r>
          </w:p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i/>
              </w:rPr>
              <w:t>для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кого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используется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технология</w:t>
            </w:r>
            <w:proofErr w:type="spellEnd"/>
            <w:r>
              <w:rPr>
                <w:i/>
              </w:rPr>
              <w:t>)</w:t>
            </w:r>
          </w:p>
          <w:p w:rsidR="00D105AC" w:rsidRDefault="00D105AC" w:rsidP="003D37A1">
            <w:pPr>
              <w:pStyle w:val="a0"/>
              <w:spacing w:after="0" w:line="240" w:lineRule="auto"/>
              <w:jc w:val="both"/>
            </w:pPr>
          </w:p>
        </w:tc>
        <w:tc>
          <w:tcPr>
            <w:tcW w:w="33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1E2676" w:rsidRDefault="003D37A1" w:rsidP="00BF7F6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Пациенты </w:t>
            </w:r>
            <w:r w:rsidR="00BF7F6F">
              <w:rPr>
                <w:lang w:val="ru-RU"/>
              </w:rPr>
              <w:t xml:space="preserve">с </w:t>
            </w:r>
            <w:r w:rsidR="00BF7F6F" w:rsidRPr="00BF7F6F">
              <w:rPr>
                <w:lang w:val="ru-RU"/>
              </w:rPr>
              <w:t>гепатоцеллюлярной карцином</w:t>
            </w:r>
            <w:r w:rsidR="00BF7F6F">
              <w:rPr>
                <w:lang w:val="ru-RU"/>
              </w:rPr>
              <w:t>ой</w:t>
            </w:r>
            <w:r w:rsidR="00BF7F6F" w:rsidRPr="00BF7F6F">
              <w:rPr>
                <w:lang w:val="ru-RU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BF7F6F">
            <w:pPr>
              <w:pStyle w:val="a0"/>
              <w:spacing w:after="0" w:line="240" w:lineRule="auto"/>
              <w:jc w:val="center"/>
            </w:pPr>
            <w:r>
              <w:t xml:space="preserve">Patients with </w:t>
            </w:r>
            <w:r w:rsidR="00BF7F6F">
              <w:t>hepatocellular carcinoma</w:t>
            </w:r>
          </w:p>
        </w:tc>
      </w:tr>
      <w:tr w:rsidR="00D105AC" w:rsidRPr="007C1C5A" w:rsidTr="003333C9">
        <w:trPr>
          <w:cantSplit/>
        </w:trPr>
        <w:tc>
          <w:tcPr>
            <w:tcW w:w="44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b/>
              </w:rPr>
              <w:t>I</w:t>
            </w:r>
            <w:r>
              <w:t>ntervention</w:t>
            </w:r>
            <w:r>
              <w:rPr>
                <w:lang w:val="ru-RU"/>
              </w:rPr>
              <w:t xml:space="preserve"> или </w:t>
            </w:r>
            <w:r>
              <w:t>Exposure</w:t>
            </w:r>
            <w:r>
              <w:rPr>
                <w:lang w:val="kk-KZ"/>
              </w:rPr>
              <w:t xml:space="preserve"> </w:t>
            </w:r>
            <w:r>
              <w:rPr>
                <w:i/>
                <w:lang w:val="ru-RU"/>
              </w:rPr>
              <w:t>(Вмешательство, воздействие: изучаемая технология, используемая для целевой группы)</w:t>
            </w:r>
          </w:p>
          <w:p w:rsidR="00D105AC" w:rsidRPr="003D37A1" w:rsidRDefault="00D105AC" w:rsidP="003D37A1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  <w:tc>
          <w:tcPr>
            <w:tcW w:w="33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BF7F6F" w:rsidP="003D37A1">
            <w:pPr>
              <w:pStyle w:val="a0"/>
              <w:spacing w:after="0" w:line="240" w:lineRule="auto"/>
              <w:jc w:val="center"/>
            </w:pPr>
            <w:proofErr w:type="spellStart"/>
            <w:r w:rsidRPr="00BF7F6F">
              <w:rPr>
                <w:lang w:val="ru-RU"/>
              </w:rPr>
              <w:t>Химиоэмболизация</w:t>
            </w:r>
            <w:proofErr w:type="spellEnd"/>
            <w:r w:rsidRPr="00BF7F6F">
              <w:rPr>
                <w:lang w:val="ru-RU"/>
              </w:rPr>
              <w:t xml:space="preserve"> печеночных артерий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C5A" w:rsidRPr="007C1C5A" w:rsidRDefault="00BF7F6F" w:rsidP="007C1C5A">
            <w:pPr>
              <w:pStyle w:val="1"/>
              <w:shd w:val="clear" w:color="auto" w:fill="FFFFFF"/>
              <w:spacing w:before="0" w:after="0"/>
              <w:jc w:val="center"/>
              <w:rPr>
                <w:rFonts w:cs="Times New Roman"/>
                <w:b w:val="0"/>
                <w:color w:val="auto"/>
                <w:sz w:val="24"/>
                <w:szCs w:val="24"/>
              </w:rPr>
            </w:pPr>
            <w:r w:rsidRPr="007C1C5A">
              <w:rPr>
                <w:rFonts w:cs="Times New Roman"/>
                <w:b w:val="0"/>
                <w:color w:val="auto"/>
                <w:sz w:val="24"/>
                <w:szCs w:val="24"/>
              </w:rPr>
              <w:t>C</w:t>
            </w:r>
            <w:r w:rsidR="007C1C5A" w:rsidRPr="007C1C5A">
              <w:rPr>
                <w:rFonts w:cs="Times New Roman"/>
                <w:b w:val="0"/>
                <w:color w:val="auto"/>
                <w:sz w:val="24"/>
                <w:szCs w:val="24"/>
              </w:rPr>
              <w:t>hemoembolization</w:t>
            </w:r>
            <w:r>
              <w:rPr>
                <w:rFonts w:cs="Times New Roman"/>
                <w:b w:val="0"/>
                <w:color w:val="auto"/>
                <w:sz w:val="24"/>
                <w:szCs w:val="24"/>
              </w:rPr>
              <w:t xml:space="preserve"> of hepatic artery</w:t>
            </w:r>
          </w:p>
          <w:p w:rsidR="00D105AC" w:rsidRPr="007C1C5A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</w:tr>
      <w:tr w:rsidR="00D105AC" w:rsidRPr="003333C9" w:rsidTr="003333C9">
        <w:trPr>
          <w:cantSplit/>
        </w:trPr>
        <w:tc>
          <w:tcPr>
            <w:tcW w:w="44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both"/>
            </w:pPr>
            <w:r>
              <w:rPr>
                <w:b/>
              </w:rPr>
              <w:t>C</w:t>
            </w:r>
            <w:r>
              <w:t>omparison</w:t>
            </w:r>
            <w:r>
              <w:rPr>
                <w:lang w:val="kk-KZ"/>
              </w:rPr>
              <w:t xml:space="preserve"> </w:t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Альтернативная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технология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сравнения</w:t>
            </w:r>
            <w:proofErr w:type="spellEnd"/>
            <w:r>
              <w:rPr>
                <w:i/>
              </w:rPr>
              <w:t>)</w:t>
            </w:r>
          </w:p>
          <w:p w:rsidR="00D105AC" w:rsidRDefault="00D105AC" w:rsidP="003D37A1">
            <w:pPr>
              <w:pStyle w:val="a0"/>
              <w:spacing w:after="0" w:line="240" w:lineRule="auto"/>
              <w:jc w:val="both"/>
            </w:pPr>
          </w:p>
        </w:tc>
        <w:tc>
          <w:tcPr>
            <w:tcW w:w="33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023484" w:rsidP="00023484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cs="Times New Roman"/>
                <w:color w:val="000000"/>
                <w:lang w:val="ru-RU"/>
              </w:rPr>
              <w:t>Другие методы окклюзии сосудов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023484" w:rsidP="00023484">
            <w:pPr>
              <w:pStyle w:val="a0"/>
              <w:spacing w:after="0" w:line="240" w:lineRule="auto"/>
              <w:jc w:val="center"/>
            </w:pPr>
            <w:r>
              <w:rPr>
                <w:rFonts w:cs="Times New Roman"/>
              </w:rPr>
              <w:t>Other methods of vascular occlusion</w:t>
            </w:r>
          </w:p>
        </w:tc>
      </w:tr>
      <w:tr w:rsidR="00D105AC" w:rsidTr="003333C9">
        <w:trPr>
          <w:cantSplit/>
        </w:trPr>
        <w:tc>
          <w:tcPr>
            <w:tcW w:w="44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b/>
              </w:rPr>
              <w:t>O</w:t>
            </w:r>
            <w:r>
              <w:t>utcomes</w:t>
            </w:r>
            <w:r>
              <w:rPr>
                <w:lang w:val="kk-KZ"/>
              </w:rPr>
              <w:t xml:space="preserve"> </w:t>
            </w:r>
            <w:r>
              <w:rPr>
                <w:i/>
                <w:lang w:val="ru-RU"/>
              </w:rPr>
              <w:t>(Результат: конечные и промежуточные результаты оценки)</w:t>
            </w:r>
          </w:p>
          <w:p w:rsidR="00D105AC" w:rsidRPr="003D37A1" w:rsidRDefault="00D105AC" w:rsidP="003D37A1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  <w:tc>
          <w:tcPr>
            <w:tcW w:w="33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e"/>
              <w:numPr>
                <w:ilvl w:val="0"/>
                <w:numId w:val="2"/>
              </w:numPr>
              <w:spacing w:line="240" w:lineRule="auto"/>
              <w:jc w:val="center"/>
            </w:pPr>
            <w:r>
              <w:rPr>
                <w:sz w:val="24"/>
                <w:szCs w:val="28"/>
                <w:lang w:val="kk-KZ"/>
              </w:rPr>
              <w:t>Повышение выживаемости</w:t>
            </w:r>
          </w:p>
          <w:p w:rsidR="00D105AC" w:rsidRPr="001E2676" w:rsidRDefault="003D37A1" w:rsidP="003D37A1">
            <w:pPr>
              <w:pStyle w:val="ae"/>
              <w:numPr>
                <w:ilvl w:val="0"/>
                <w:numId w:val="2"/>
              </w:num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8"/>
                <w:lang w:val="ru-RU"/>
              </w:rPr>
              <w:t>Качество ж</w:t>
            </w:r>
            <w:r w:rsidRPr="001E2676">
              <w:rPr>
                <w:sz w:val="24"/>
                <w:szCs w:val="24"/>
                <w:lang w:val="ru-RU"/>
              </w:rPr>
              <w:t>изни</w:t>
            </w:r>
          </w:p>
          <w:p w:rsidR="00D105AC" w:rsidRDefault="001E2676" w:rsidP="003D37A1">
            <w:pPr>
              <w:pStyle w:val="ae"/>
              <w:numPr>
                <w:ilvl w:val="0"/>
                <w:numId w:val="2"/>
              </w:numPr>
              <w:spacing w:line="240" w:lineRule="auto"/>
              <w:jc w:val="center"/>
            </w:pPr>
            <w:r w:rsidRPr="001E2676">
              <w:rPr>
                <w:sz w:val="24"/>
                <w:szCs w:val="24"/>
                <w:lang w:val="ru-RU"/>
              </w:rPr>
              <w:t>Уменьшение размеров опухоли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e"/>
              <w:numPr>
                <w:ilvl w:val="0"/>
                <w:numId w:val="3"/>
              </w:numPr>
              <w:spacing w:line="240" w:lineRule="auto"/>
              <w:jc w:val="center"/>
            </w:pPr>
            <w:r>
              <w:rPr>
                <w:sz w:val="24"/>
                <w:szCs w:val="28"/>
              </w:rPr>
              <w:t>Improved survival rate</w:t>
            </w:r>
          </w:p>
          <w:p w:rsidR="00D105AC" w:rsidRDefault="003D37A1" w:rsidP="003D37A1">
            <w:pPr>
              <w:pStyle w:val="ae"/>
              <w:numPr>
                <w:ilvl w:val="0"/>
                <w:numId w:val="3"/>
              </w:numPr>
              <w:spacing w:line="240" w:lineRule="auto"/>
              <w:jc w:val="center"/>
            </w:pPr>
            <w:r>
              <w:rPr>
                <w:sz w:val="24"/>
                <w:szCs w:val="28"/>
              </w:rPr>
              <w:t>Qual</w:t>
            </w:r>
            <w:r w:rsidR="00BF7F6F">
              <w:rPr>
                <w:sz w:val="24"/>
                <w:szCs w:val="28"/>
              </w:rPr>
              <w:t>i</w:t>
            </w:r>
            <w:r>
              <w:rPr>
                <w:sz w:val="24"/>
                <w:szCs w:val="28"/>
              </w:rPr>
              <w:t>ty of life</w:t>
            </w:r>
          </w:p>
          <w:p w:rsidR="00D105AC" w:rsidRDefault="001E2676" w:rsidP="003D37A1">
            <w:pPr>
              <w:pStyle w:val="ae"/>
              <w:numPr>
                <w:ilvl w:val="0"/>
                <w:numId w:val="3"/>
              </w:numPr>
              <w:spacing w:line="240" w:lineRule="auto"/>
              <w:jc w:val="center"/>
            </w:pPr>
            <w:r>
              <w:rPr>
                <w:sz w:val="24"/>
                <w:szCs w:val="28"/>
              </w:rPr>
              <w:t>Decreased tumor size</w:t>
            </w:r>
            <w:r w:rsidR="003D37A1">
              <w:rPr>
                <w:sz w:val="24"/>
                <w:szCs w:val="28"/>
              </w:rPr>
              <w:t xml:space="preserve">  </w:t>
            </w:r>
          </w:p>
        </w:tc>
      </w:tr>
    </w:tbl>
    <w:p w:rsidR="001E2676" w:rsidRDefault="001E2676" w:rsidP="003D37A1">
      <w:pPr>
        <w:pStyle w:val="a0"/>
        <w:spacing w:after="0" w:line="240" w:lineRule="auto"/>
        <w:ind w:firstLine="567"/>
        <w:jc w:val="center"/>
        <w:rPr>
          <w:b/>
        </w:rPr>
      </w:pPr>
    </w:p>
    <w:p w:rsidR="00D105AC" w:rsidRPr="007C1C5A" w:rsidRDefault="003D37A1" w:rsidP="003D37A1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7C1C5A">
        <w:rPr>
          <w:b/>
          <w:lang w:val="ru-RU"/>
        </w:rPr>
        <w:t>Таблица №10.</w:t>
      </w:r>
    </w:p>
    <w:p w:rsidR="00D105AC" w:rsidRPr="003D37A1" w:rsidRDefault="003D37A1" w:rsidP="003D37A1">
      <w:pPr>
        <w:pStyle w:val="a0"/>
        <w:spacing w:after="0" w:line="240" w:lineRule="auto"/>
        <w:ind w:firstLine="567"/>
        <w:jc w:val="center"/>
        <w:rPr>
          <w:lang w:val="ru-RU"/>
        </w:rPr>
      </w:pPr>
      <w:r>
        <w:rPr>
          <w:b/>
          <w:color w:val="000000"/>
          <w:lang w:val="ru-RU"/>
        </w:rPr>
        <w:t>Результаты оценки исследования доказатель</w:t>
      </w:r>
      <w:proofErr w:type="gramStart"/>
      <w:r>
        <w:rPr>
          <w:b/>
          <w:color w:val="000000"/>
          <w:lang w:val="ru-RU"/>
        </w:rPr>
        <w:t>ств кл</w:t>
      </w:r>
      <w:proofErr w:type="gramEnd"/>
      <w:r>
        <w:rPr>
          <w:b/>
          <w:color w:val="000000"/>
          <w:lang w:val="ru-RU"/>
        </w:rPr>
        <w:t>инической эффективности</w:t>
      </w:r>
    </w:p>
    <w:tbl>
      <w:tblPr>
        <w:tblW w:w="0" w:type="auto"/>
        <w:tblInd w:w="-88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62"/>
        <w:gridCol w:w="2465"/>
        <w:gridCol w:w="2443"/>
        <w:gridCol w:w="3468"/>
      </w:tblGrid>
      <w:tr w:rsidR="00D105AC">
        <w:trPr>
          <w:cantSplit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D105AC">
        <w:trPr>
          <w:cantSplit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5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D105AC" w:rsidRPr="003333C9">
        <w:trPr>
          <w:cantSplit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BF7F6F" w:rsidRDefault="008B48C5" w:rsidP="00BF7F6F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6" w:history="1">
              <w:proofErr w:type="spellStart"/>
              <w:r w:rsidR="00BF7F6F" w:rsidRPr="00BF7F6F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Facciorusso</w:t>
              </w:r>
              <w:proofErr w:type="spellEnd"/>
              <w:r w:rsidR="00BF7F6F" w:rsidRPr="00BF7F6F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</w:t>
              </w:r>
            </w:hyperlink>
            <w:r w:rsidR="00BF7F6F" w:rsidRPr="00BF7F6F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BF7F6F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hyperlink r:id="rId7" w:history="1">
              <w:proofErr w:type="spellStart"/>
              <w:r w:rsidR="00BF7F6F" w:rsidRPr="00BF7F6F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Serviddio</w:t>
              </w:r>
              <w:proofErr w:type="spellEnd"/>
              <w:r w:rsidR="00BF7F6F" w:rsidRPr="00BF7F6F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G</w:t>
              </w:r>
            </w:hyperlink>
            <w:r w:rsidR="00BF7F6F" w:rsidRPr="00BF7F6F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BF7F6F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hyperlink r:id="rId8" w:history="1">
              <w:proofErr w:type="spellStart"/>
              <w:r w:rsidR="00BF7F6F" w:rsidRPr="00BF7F6F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Muscatiello</w:t>
              </w:r>
              <w:proofErr w:type="spellEnd"/>
              <w:r w:rsidR="00BF7F6F" w:rsidRPr="00BF7F6F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N</w:t>
              </w:r>
            </w:hyperlink>
            <w:r w:rsidR="00BF7F6F" w:rsidRPr="00BF7F6F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3D37A1" w:rsidRPr="00BF7F6F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="00BF7F6F">
              <w:rPr>
                <w:rFonts w:cs="Times New Roman"/>
                <w:b w:val="0"/>
                <w:sz w:val="24"/>
                <w:szCs w:val="24"/>
              </w:rPr>
              <w:t>T</w:t>
            </w:r>
            <w:r w:rsidR="00BF7F6F" w:rsidRPr="00BF7F6F">
              <w:rPr>
                <w:rFonts w:cs="Times New Roman"/>
                <w:b w:val="0"/>
                <w:color w:val="000000"/>
                <w:sz w:val="24"/>
                <w:szCs w:val="24"/>
              </w:rPr>
              <w:t>ransarterial</w:t>
            </w:r>
            <w:proofErr w:type="spellEnd"/>
            <w:r w:rsidR="00BF7F6F" w:rsidRPr="00BF7F6F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F7F6F" w:rsidRPr="00BF7F6F">
              <w:rPr>
                <w:rFonts w:cs="Times New Roman"/>
                <w:b w:val="0"/>
                <w:color w:val="000000"/>
                <w:sz w:val="24"/>
                <w:szCs w:val="24"/>
              </w:rPr>
              <w:t>radioembolization</w:t>
            </w:r>
            <w:proofErr w:type="spellEnd"/>
            <w:r w:rsidR="00BF7F6F" w:rsidRPr="00BF7F6F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F7F6F" w:rsidRPr="00BF7F6F">
              <w:rPr>
                <w:rFonts w:cs="Times New Roman"/>
                <w:b w:val="0"/>
                <w:color w:val="000000"/>
                <w:sz w:val="24"/>
                <w:szCs w:val="24"/>
              </w:rPr>
              <w:t>vs</w:t>
            </w:r>
            <w:proofErr w:type="spellEnd"/>
            <w:r w:rsidR="00BF7F6F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="00BF7F6F" w:rsidRPr="00BF7F6F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chemoembolization</w:t>
            </w:r>
            <w:r w:rsidR="00BF7F6F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="00BF7F6F" w:rsidRPr="00BF7F6F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for </w:t>
            </w:r>
            <w:proofErr w:type="spellStart"/>
            <w:r w:rsidR="00BF7F6F" w:rsidRPr="00BF7F6F">
              <w:rPr>
                <w:rFonts w:cs="Times New Roman"/>
                <w:b w:val="0"/>
                <w:color w:val="000000"/>
                <w:sz w:val="24"/>
                <w:szCs w:val="24"/>
              </w:rPr>
              <w:t>hepatocarcinoma</w:t>
            </w:r>
            <w:proofErr w:type="spellEnd"/>
            <w:r w:rsidR="00BF7F6F" w:rsidRPr="00BF7F6F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patients: </w:t>
            </w:r>
            <w:proofErr w:type="spellStart"/>
            <w:r w:rsidR="00BF7F6F" w:rsidRPr="00BF7F6F">
              <w:rPr>
                <w:rFonts w:cs="Times New Roman"/>
                <w:b w:val="0"/>
                <w:color w:val="000000"/>
                <w:sz w:val="24"/>
                <w:szCs w:val="24"/>
              </w:rPr>
              <w:t>A</w:t>
            </w:r>
            <w:r w:rsidR="00BF7F6F" w:rsidRPr="00BF7F6F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systematic</w:t>
            </w:r>
            <w:proofErr w:type="spellEnd"/>
            <w:r w:rsidR="00BF7F6F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="00BF7F6F" w:rsidRPr="00BF7F6F">
              <w:rPr>
                <w:rFonts w:cs="Times New Roman"/>
                <w:b w:val="0"/>
                <w:color w:val="000000"/>
                <w:sz w:val="24"/>
                <w:szCs w:val="24"/>
              </w:rPr>
              <w:t>review and meta-analysis.</w:t>
            </w:r>
            <w:r w:rsidR="003D37A1" w:rsidRPr="00BF7F6F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9" w:tooltip="World journal of hepatology." w:history="1">
              <w:proofErr w:type="gramStart"/>
              <w:r w:rsidR="00BF7F6F" w:rsidRPr="00BF7F6F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World J </w:t>
              </w:r>
              <w:proofErr w:type="spellStart"/>
              <w:r w:rsidR="00BF7F6F" w:rsidRPr="00BF7F6F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Hepatol</w:t>
              </w:r>
              <w:proofErr w:type="spellEnd"/>
              <w:r w:rsidR="00BF7F6F" w:rsidRPr="00BF7F6F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  <w:proofErr w:type="gramEnd"/>
            </w:hyperlink>
            <w:r w:rsidR="00BF7F6F" w:rsidRPr="00BF7F6F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BF7F6F" w:rsidRPr="00BF7F6F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2016 Jun 28</w:t>
            </w:r>
            <w:proofErr w:type="gramStart"/>
            <w:r w:rsidR="00BF7F6F" w:rsidRPr="00BF7F6F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;8</w:t>
            </w:r>
            <w:proofErr w:type="gramEnd"/>
            <w:r w:rsidR="00BF7F6F" w:rsidRPr="00BF7F6F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(18):770-8.</w:t>
            </w:r>
          </w:p>
          <w:p w:rsidR="00D105AC" w:rsidRDefault="00BF7F6F" w:rsidP="00DD0AE2">
            <w:pPr>
              <w:pStyle w:val="a1"/>
              <w:spacing w:after="0" w:line="240" w:lineRule="auto"/>
              <w:jc w:val="center"/>
            </w:pPr>
            <w:r w:rsidRPr="00BF7F6F">
              <w:rPr>
                <w:rStyle w:val="-"/>
                <w:lang w:val="en-US"/>
              </w:rPr>
              <w:t>http://www.ncbi.nlm.nih.gov/pubmed/27366304</w:t>
            </w:r>
          </w:p>
        </w:tc>
      </w:tr>
      <w:tr w:rsidR="00D105AC">
        <w:trPr>
          <w:cantSplit/>
          <w:trHeight w:val="158"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5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BF7F6F" w:rsidP="00BF7F6F">
            <w:pPr>
              <w:pStyle w:val="a0"/>
              <w:spacing w:after="0" w:line="240" w:lineRule="auto"/>
              <w:ind w:left="34"/>
              <w:jc w:val="center"/>
              <w:rPr>
                <w:lang w:val="ru-RU"/>
              </w:rPr>
            </w:pPr>
            <w:r>
              <w:rPr>
                <w:lang w:val="ru-RU"/>
              </w:rPr>
              <w:t>Мета-анализ и с</w:t>
            </w:r>
            <w:r w:rsidR="003D37A1" w:rsidRPr="003D37A1">
              <w:rPr>
                <w:lang w:val="ru-RU"/>
              </w:rPr>
              <w:t>истематический обзор сравнительных исследований разных дизайнов</w:t>
            </w:r>
          </w:p>
        </w:tc>
      </w:tr>
      <w:tr w:rsidR="00D105AC">
        <w:trPr>
          <w:cantSplit/>
          <w:trHeight w:val="157"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D105AC">
        <w:trPr>
          <w:cantSplit/>
          <w:trHeight w:val="158"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5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DC58D4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Пациенты с диагнозом </w:t>
            </w:r>
            <w:r w:rsidR="00DC58D4">
              <w:rPr>
                <w:lang w:val="ru-RU"/>
              </w:rPr>
              <w:t>гепатоцеллюлярная карцинома</w:t>
            </w:r>
            <w:r w:rsidR="00DD0AE2">
              <w:rPr>
                <w:lang w:val="ru-RU"/>
              </w:rPr>
              <w:t xml:space="preserve"> печени</w:t>
            </w:r>
            <w:r>
              <w:rPr>
                <w:lang w:val="ru-RU"/>
              </w:rPr>
              <w:t>, множитель - 1</w:t>
            </w:r>
          </w:p>
        </w:tc>
      </w:tr>
      <w:tr w:rsidR="00D105AC">
        <w:trPr>
          <w:cantSplit/>
          <w:trHeight w:val="157"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D105AC">
        <w:trPr>
          <w:cantSplit/>
          <w:trHeight w:val="158"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5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DD0AE2" w:rsidP="00DC58D4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gramStart"/>
            <w:r>
              <w:rPr>
                <w:lang w:val="ru-RU"/>
              </w:rPr>
              <w:t>Внутриартериальная</w:t>
            </w:r>
            <w:proofErr w:type="gram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химиоэмболизация</w:t>
            </w:r>
            <w:proofErr w:type="spellEnd"/>
            <w:r w:rsidR="00DC58D4">
              <w:rPr>
                <w:lang w:val="ru-RU"/>
              </w:rPr>
              <w:t xml:space="preserve">/ внутриартериальная </w:t>
            </w:r>
            <w:proofErr w:type="spellStart"/>
            <w:r w:rsidR="00DC58D4">
              <w:rPr>
                <w:lang w:val="ru-RU"/>
              </w:rPr>
              <w:t>радио</w:t>
            </w:r>
            <w:r>
              <w:rPr>
                <w:lang w:val="ru-RU"/>
              </w:rPr>
              <w:t>эмболизация</w:t>
            </w:r>
            <w:proofErr w:type="spellEnd"/>
            <w:r w:rsidR="003D37A1">
              <w:rPr>
                <w:lang w:val="ru-RU"/>
              </w:rPr>
              <w:t xml:space="preserve">, множитель </w:t>
            </w:r>
            <w:r>
              <w:rPr>
                <w:lang w:val="ru-RU"/>
              </w:rPr>
              <w:t>–</w:t>
            </w:r>
            <w:r w:rsidR="003D37A1">
              <w:rPr>
                <w:lang w:val="ru-RU"/>
              </w:rPr>
              <w:t xml:space="preserve"> </w:t>
            </w:r>
            <w:r w:rsidR="00DC58D4">
              <w:rPr>
                <w:lang w:val="ru-RU"/>
              </w:rPr>
              <w:t>1,</w:t>
            </w:r>
            <w:r>
              <w:rPr>
                <w:lang w:val="ru-RU"/>
              </w:rPr>
              <w:t>0</w:t>
            </w:r>
          </w:p>
        </w:tc>
      </w:tr>
      <w:tr w:rsidR="00D105AC">
        <w:trPr>
          <w:cantSplit/>
          <w:trHeight w:val="157"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C58D4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EB4DA1" w:rsidRPr="00DC58D4">
        <w:trPr>
          <w:cantSplit/>
          <w:trHeight w:val="158"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5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DC58D4" w:rsidRDefault="00DC58D4" w:rsidP="00DC58D4">
            <w:pPr>
              <w:pStyle w:val="ae"/>
              <w:tabs>
                <w:tab w:val="left" w:pos="232"/>
              </w:tabs>
              <w:spacing w:line="240" w:lineRule="auto"/>
              <w:ind w:left="0"/>
              <w:jc w:val="center"/>
              <w:rPr>
                <w:rFonts w:cs="Times New Roman"/>
                <w:sz w:val="24"/>
                <w:szCs w:val="24"/>
                <w:lang w:val="ru-RU"/>
              </w:rPr>
            </w:pPr>
            <w:r w:rsidRPr="00DC58D4">
              <w:rPr>
                <w:rFonts w:cs="Times New Roman"/>
                <w:sz w:val="24"/>
                <w:szCs w:val="24"/>
                <w:lang w:val="ru-RU"/>
              </w:rPr>
              <w:t>Показатель 1-летней выживаемости был идентичным при обоих методах (ОШ</w:t>
            </w:r>
            <w:r w:rsidRPr="00DC58D4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= 1.01, 95%ДИ: 0.78-1.31, </w:t>
            </w:r>
            <w:r w:rsidRPr="00DC58D4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P</w:t>
            </w:r>
            <w:r w:rsidRPr="00DC58D4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= 0.93</w:t>
            </w:r>
            <w:r w:rsidRPr="00DC58D4">
              <w:rPr>
                <w:rFonts w:cs="Times New Roman"/>
                <w:sz w:val="24"/>
                <w:szCs w:val="24"/>
                <w:lang w:val="ru-RU"/>
              </w:rPr>
              <w:t xml:space="preserve">), однако 1-летняя выживаемость при отсутствии прогрессирования заболевания  была выше в группе </w:t>
            </w:r>
            <w:proofErr w:type="spellStart"/>
            <w:r w:rsidRPr="00DC58D4">
              <w:rPr>
                <w:rFonts w:cs="Times New Roman"/>
                <w:sz w:val="24"/>
                <w:szCs w:val="24"/>
                <w:lang w:val="ru-RU"/>
              </w:rPr>
              <w:t>радиоэмболизации</w:t>
            </w:r>
            <w:proofErr w:type="spellEnd"/>
            <w:proofErr w:type="gramStart"/>
            <w:r w:rsidRPr="00DC58D4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r</w:t>
            </w:r>
            <w:proofErr w:type="gramEnd"/>
            <w:r w:rsidRPr="00DC58D4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(ОШ = 1.67; 95%ДИ: 1.10-2.55; </w:t>
            </w:r>
            <w:r w:rsidRPr="00DC58D4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P</w:t>
            </w:r>
            <w:r w:rsidRPr="00DC58D4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= 0.02).</w:t>
            </w:r>
            <w:r w:rsidR="003D37A1" w:rsidRPr="00DC58D4">
              <w:rPr>
                <w:rFonts w:cs="Times New Roman"/>
                <w:sz w:val="24"/>
                <w:szCs w:val="24"/>
                <w:lang w:val="ru-RU"/>
              </w:rPr>
              <w:t xml:space="preserve">, множитель </w:t>
            </w:r>
            <w:r w:rsidR="00EB4DA1" w:rsidRPr="00DC58D4">
              <w:rPr>
                <w:rFonts w:cs="Times New Roman"/>
                <w:sz w:val="24"/>
                <w:szCs w:val="24"/>
                <w:lang w:val="ru-RU"/>
              </w:rPr>
              <w:t>–</w:t>
            </w:r>
            <w:r w:rsidR="003D37A1" w:rsidRPr="00DC58D4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="00DD0AE2" w:rsidRPr="00DC58D4">
              <w:rPr>
                <w:rFonts w:cs="Times New Roman"/>
                <w:sz w:val="24"/>
                <w:szCs w:val="24"/>
                <w:lang w:val="ru-RU"/>
              </w:rPr>
              <w:t>1,</w:t>
            </w:r>
            <w:r w:rsidR="00EB4DA1" w:rsidRPr="00DC58D4">
              <w:rPr>
                <w:rFonts w:cs="Times New Roman"/>
                <w:sz w:val="24"/>
                <w:szCs w:val="24"/>
                <w:lang w:val="ru-RU"/>
              </w:rPr>
              <w:t>0</w:t>
            </w:r>
          </w:p>
        </w:tc>
      </w:tr>
      <w:tr w:rsidR="00D105AC">
        <w:trPr>
          <w:cantSplit/>
          <w:trHeight w:val="157"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DC58D4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DC58D4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DC58D4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DC58D4">
              <w:rPr>
                <w:lang w:val="ru-RU"/>
              </w:rPr>
              <w:t>балл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DC58D4" w:rsidRDefault="00DD0AE2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D105AC">
        <w:trPr>
          <w:cantSplit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DC58D4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DC58D4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DC58D4">
              <w:rPr>
                <w:b/>
                <w:color w:val="000000"/>
                <w:lang w:val="ru-RU"/>
              </w:rPr>
              <w:t>1</w:t>
            </w:r>
          </w:p>
        </w:tc>
        <w:tc>
          <w:tcPr>
            <w:tcW w:w="5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DC58D4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DC58D4">
              <w:rPr>
                <w:b/>
                <w:color w:val="000000"/>
                <w:lang w:val="ru-RU"/>
              </w:rPr>
              <w:t>2</w:t>
            </w:r>
          </w:p>
        </w:tc>
      </w:tr>
      <w:tr w:rsidR="00D105AC">
        <w:trPr>
          <w:cantSplit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DC58D4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DC58D4">
              <w:rPr>
                <w:b/>
                <w:color w:val="000000"/>
                <w:lang w:val="ru-RU"/>
              </w:rPr>
              <w:t>1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DC58D4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DC58D4">
              <w:rPr>
                <w:color w:val="000000"/>
                <w:lang w:val="ru-RU"/>
              </w:rPr>
              <w:t>Номер исследования</w:t>
            </w:r>
          </w:p>
        </w:tc>
        <w:tc>
          <w:tcPr>
            <w:tcW w:w="5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DC58D4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DC58D4">
              <w:rPr>
                <w:b/>
                <w:color w:val="000000"/>
                <w:lang w:val="ru-RU"/>
              </w:rPr>
              <w:t>2</w:t>
            </w:r>
          </w:p>
        </w:tc>
      </w:tr>
      <w:tr w:rsidR="00D105AC" w:rsidRPr="003333C9">
        <w:trPr>
          <w:cantSplit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DC58D4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DC58D4">
              <w:rPr>
                <w:b/>
                <w:color w:val="000000"/>
                <w:lang w:val="ru-RU"/>
              </w:rPr>
              <w:t>2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BF7F6F" w:rsidRDefault="008B48C5" w:rsidP="00443C7C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10" w:history="1">
              <w:proofErr w:type="gramStart"/>
              <w:r w:rsidR="00443C7C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Abdel-</w:t>
              </w:r>
              <w:proofErr w:type="spellStart"/>
              <w:r w:rsidR="00443C7C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Rahman</w:t>
              </w:r>
              <w:proofErr w:type="spellEnd"/>
              <w:r w:rsidR="00443C7C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O</w:t>
              </w:r>
            </w:hyperlink>
            <w:r w:rsidR="00443C7C" w:rsidRPr="00443C7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11" w:history="1">
              <w:proofErr w:type="spellStart"/>
              <w:r w:rsidR="00443C7C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Elsayed</w:t>
              </w:r>
              <w:proofErr w:type="spellEnd"/>
              <w:r w:rsidR="00443C7C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ZA</w:t>
              </w:r>
            </w:hyperlink>
            <w:r w:rsidR="00443C7C" w:rsidRPr="00443C7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="003D37A1" w:rsidRPr="00443C7C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443C7C" w:rsidRPr="00443C7C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Combination </w:t>
            </w:r>
            <w:proofErr w:type="gramStart"/>
            <w:r w:rsidR="00443C7C" w:rsidRPr="00443C7C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trans</w:t>
            </w:r>
            <w:proofErr w:type="gramEnd"/>
            <w:r w:rsidR="00443C7C" w:rsidRPr="00443C7C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 arterial chemoembolization </w:t>
            </w:r>
            <w:r w:rsidR="00443C7C" w:rsidRPr="00443C7C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(TACE) plus </w:t>
            </w:r>
            <w:proofErr w:type="spellStart"/>
            <w:r w:rsidR="00443C7C" w:rsidRPr="00443C7C">
              <w:rPr>
                <w:rFonts w:cs="Times New Roman"/>
                <w:b w:val="0"/>
                <w:color w:val="000000"/>
                <w:sz w:val="24"/>
                <w:szCs w:val="24"/>
              </w:rPr>
              <w:t>sorafenib</w:t>
            </w:r>
            <w:proofErr w:type="spellEnd"/>
            <w:r w:rsidR="00443C7C" w:rsidRPr="00443C7C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for the management of </w:t>
            </w:r>
            <w:proofErr w:type="spellStart"/>
            <w:r w:rsidR="00443C7C" w:rsidRPr="00443C7C">
              <w:rPr>
                <w:rFonts w:cs="Times New Roman"/>
                <w:b w:val="0"/>
                <w:color w:val="000000"/>
                <w:sz w:val="24"/>
                <w:szCs w:val="24"/>
              </w:rPr>
              <w:t>unresectable</w:t>
            </w:r>
            <w:proofErr w:type="spellEnd"/>
            <w:r w:rsidR="00443C7C" w:rsidRPr="00443C7C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hepatocellular carcinoma: a </w:t>
            </w:r>
            <w:r w:rsidR="00443C7C" w:rsidRPr="00443C7C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systematic </w:t>
            </w:r>
            <w:r w:rsidR="00443C7C" w:rsidRPr="00443C7C">
              <w:rPr>
                <w:rFonts w:cs="Times New Roman"/>
                <w:b w:val="0"/>
                <w:color w:val="000000"/>
                <w:sz w:val="24"/>
                <w:szCs w:val="24"/>
              </w:rPr>
              <w:t>review of the literature</w:t>
            </w:r>
            <w:r w:rsidR="00EB4DA1" w:rsidRPr="00443C7C">
              <w:rPr>
                <w:rFonts w:cs="Times New Roman"/>
                <w:b w:val="0"/>
                <w:color w:val="000000"/>
                <w:sz w:val="24"/>
                <w:szCs w:val="24"/>
              </w:rPr>
              <w:t>.</w:t>
            </w:r>
            <w:r w:rsidR="003D37A1" w:rsidRPr="00443C7C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12" w:tooltip="Digestive diseases and sciences." w:history="1">
              <w:r w:rsidR="00443C7C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Dig Dis Sci.</w:t>
              </w:r>
            </w:hyperlink>
            <w:r w:rsidR="00443C7C" w:rsidRPr="00443C7C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443C7C" w:rsidRPr="00443C7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2013 Dec</w:t>
            </w:r>
            <w:proofErr w:type="gramStart"/>
            <w:r w:rsidR="00443C7C" w:rsidRPr="00443C7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;58</w:t>
            </w:r>
            <w:proofErr w:type="gramEnd"/>
            <w:r w:rsidR="00443C7C" w:rsidRPr="00443C7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(12):3389-96</w:t>
            </w:r>
            <w:r w:rsidR="00443C7C" w:rsidRPr="00BF7F6F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D105AC" w:rsidRPr="00BF7F6F" w:rsidRDefault="008B48C5" w:rsidP="00E44A9C">
            <w:pPr>
              <w:pStyle w:val="a0"/>
              <w:spacing w:after="0" w:line="240" w:lineRule="auto"/>
              <w:jc w:val="center"/>
            </w:pPr>
            <w:hyperlink r:id="rId13" w:history="1">
              <w:r w:rsidR="00443C7C" w:rsidRPr="00976DE7">
                <w:rPr>
                  <w:rStyle w:val="af5"/>
                </w:rPr>
                <w:t>http://www.ncbi.nlm.nih.gov/pubmed/24046163</w:t>
              </w:r>
            </w:hyperlink>
            <w:r w:rsidR="00443C7C" w:rsidRPr="00BF7F6F">
              <w:t xml:space="preserve"> </w:t>
            </w:r>
          </w:p>
        </w:tc>
      </w:tr>
      <w:tr w:rsidR="00D105AC">
        <w:trPr>
          <w:cantSplit/>
          <w:trHeight w:val="158"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B4DA1">
              <w:rPr>
                <w:b/>
                <w:color w:val="000000"/>
                <w:lang w:val="ru-RU"/>
              </w:rPr>
              <w:t>3</w:t>
            </w:r>
          </w:p>
        </w:tc>
        <w:tc>
          <w:tcPr>
            <w:tcW w:w="25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B4DA1">
              <w:rPr>
                <w:lang w:val="ru-RU"/>
              </w:rPr>
              <w:t>Качество исследования</w:t>
            </w: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B4DA1">
              <w:rPr>
                <w:lang w:val="ru-RU"/>
              </w:rPr>
              <w:t>Описание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443C7C" w:rsidP="00443C7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Систематический обзор</w:t>
            </w:r>
            <w:r w:rsidR="00E44A9C" w:rsidRPr="003D37A1">
              <w:rPr>
                <w:lang w:val="ru-RU"/>
              </w:rPr>
              <w:t xml:space="preserve"> сравнительных исследований разных дизайнов</w:t>
            </w:r>
          </w:p>
        </w:tc>
      </w:tr>
      <w:tr w:rsidR="00D105AC">
        <w:trPr>
          <w:cantSplit/>
          <w:trHeight w:val="157"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B4DA1">
              <w:rPr>
                <w:lang w:val="ru-RU"/>
              </w:rPr>
              <w:t>балл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E44A9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D105AC">
        <w:trPr>
          <w:cantSplit/>
          <w:trHeight w:val="158"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B4DA1">
              <w:rPr>
                <w:b/>
                <w:color w:val="000000"/>
                <w:lang w:val="ru-RU"/>
              </w:rPr>
              <w:t>4</w:t>
            </w:r>
          </w:p>
        </w:tc>
        <w:tc>
          <w:tcPr>
            <w:tcW w:w="25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t>P</w:t>
            </w: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B4DA1">
              <w:rPr>
                <w:lang w:val="ru-RU"/>
              </w:rPr>
              <w:t>описание, множитель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443C7C" w:rsidP="00E44A9C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Гепатоцеллюлярная карцинома</w:t>
            </w:r>
            <w:r w:rsidR="003D37A1">
              <w:rPr>
                <w:lang w:val="ru-RU"/>
              </w:rPr>
              <w:t>, множитель - 1</w:t>
            </w:r>
          </w:p>
        </w:tc>
      </w:tr>
      <w:tr w:rsidR="00D105AC">
        <w:trPr>
          <w:cantSplit/>
          <w:trHeight w:val="157"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B4DA1">
              <w:rPr>
                <w:lang w:val="ru-RU"/>
              </w:rPr>
              <w:t>балл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E44A9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D105AC">
        <w:trPr>
          <w:cantSplit/>
          <w:trHeight w:val="158"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B4DA1">
              <w:rPr>
                <w:b/>
                <w:color w:val="000000"/>
                <w:lang w:val="ru-RU"/>
              </w:rPr>
              <w:t>5</w:t>
            </w:r>
          </w:p>
        </w:tc>
        <w:tc>
          <w:tcPr>
            <w:tcW w:w="25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t>I</w:t>
            </w:r>
            <w:r w:rsidRPr="00EB4DA1">
              <w:rPr>
                <w:lang w:val="ru-RU"/>
              </w:rPr>
              <w:t xml:space="preserve">, </w:t>
            </w:r>
            <w:r>
              <w:t>C</w:t>
            </w: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443C7C" w:rsidP="00FD0AC4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gramStart"/>
            <w:r>
              <w:rPr>
                <w:lang w:val="ru-RU"/>
              </w:rPr>
              <w:t>Внутри</w:t>
            </w:r>
            <w:r w:rsidR="00FD0AC4">
              <w:rPr>
                <w:lang w:val="ru-RU"/>
              </w:rPr>
              <w:t>артериальная</w:t>
            </w:r>
            <w:proofErr w:type="gramEnd"/>
            <w:r w:rsidR="00E44A9C"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химио</w:t>
            </w:r>
            <w:r w:rsidR="00E44A9C">
              <w:rPr>
                <w:lang w:val="ru-RU"/>
              </w:rPr>
              <w:t>эмболизация</w:t>
            </w:r>
            <w:r>
              <w:rPr>
                <w:lang w:val="ru-RU"/>
              </w:rPr>
              <w:t>+сорафениб</w:t>
            </w:r>
            <w:proofErr w:type="spellEnd"/>
            <w:r w:rsidR="003D37A1">
              <w:rPr>
                <w:lang w:val="ru-RU"/>
              </w:rPr>
              <w:t xml:space="preserve">, множитель </w:t>
            </w:r>
            <w:r w:rsidR="00E44A9C">
              <w:rPr>
                <w:lang w:val="ru-RU"/>
              </w:rPr>
              <w:t>–</w:t>
            </w:r>
            <w:r w:rsidR="003D37A1">
              <w:rPr>
                <w:lang w:val="ru-RU"/>
              </w:rPr>
              <w:t xml:space="preserve"> </w:t>
            </w:r>
            <w:r w:rsidR="00E44A9C">
              <w:rPr>
                <w:lang w:val="ru-RU"/>
              </w:rPr>
              <w:t>0,5</w:t>
            </w:r>
          </w:p>
        </w:tc>
      </w:tr>
      <w:tr w:rsidR="00D105AC">
        <w:trPr>
          <w:cantSplit/>
          <w:trHeight w:val="157"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E44A9C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3</w:t>
            </w:r>
          </w:p>
        </w:tc>
      </w:tr>
      <w:tr w:rsidR="00E44A9C" w:rsidRPr="00E44A9C">
        <w:trPr>
          <w:cantSplit/>
          <w:trHeight w:val="158"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5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  <w:r>
              <w:t xml:space="preserve"> 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44A9C" w:rsidRDefault="00443C7C" w:rsidP="00443C7C">
            <w:pPr>
              <w:pStyle w:val="af1"/>
              <w:tabs>
                <w:tab w:val="left" w:pos="232"/>
              </w:tabs>
              <w:spacing w:before="0"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Показатель контроля над </w:t>
            </w:r>
            <w:r w:rsidRPr="00443C7C">
              <w:rPr>
                <w:rFonts w:cs="Times New Roman"/>
                <w:lang w:val="ru-RU"/>
              </w:rPr>
              <w:t>заболеванием варьировал в пределах от</w:t>
            </w:r>
            <w:r w:rsidRPr="00443C7C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32 до 95%</w:t>
            </w:r>
            <w:r w:rsidR="003D37A1" w:rsidRPr="00E44A9C">
              <w:rPr>
                <w:rFonts w:cs="Times New Roman"/>
                <w:lang w:val="ru-RU"/>
              </w:rPr>
              <w:t xml:space="preserve"> множитель</w:t>
            </w:r>
            <w:r w:rsidR="003D37A1" w:rsidRPr="00E44A9C">
              <w:rPr>
                <w:lang w:val="ru-RU"/>
              </w:rPr>
              <w:t xml:space="preserve"> – 1 </w:t>
            </w:r>
          </w:p>
        </w:tc>
      </w:tr>
      <w:tr w:rsidR="00D105AC">
        <w:trPr>
          <w:cantSplit/>
          <w:trHeight w:val="157"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44A9C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44A9C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44A9C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44A9C">
              <w:rPr>
                <w:lang w:val="ru-RU"/>
              </w:rPr>
              <w:t>балл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44A9C" w:rsidRDefault="00E44A9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D105AC">
        <w:trPr>
          <w:cantSplit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44A9C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44A9C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44A9C">
              <w:rPr>
                <w:b/>
                <w:color w:val="000000"/>
                <w:lang w:val="ru-RU"/>
              </w:rPr>
              <w:t>1</w:t>
            </w:r>
          </w:p>
        </w:tc>
        <w:tc>
          <w:tcPr>
            <w:tcW w:w="5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44A9C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44A9C">
              <w:rPr>
                <w:b/>
                <w:color w:val="000000"/>
                <w:lang w:val="ru-RU"/>
              </w:rPr>
              <w:t>2</w:t>
            </w:r>
          </w:p>
        </w:tc>
      </w:tr>
      <w:tr w:rsidR="00D105AC">
        <w:trPr>
          <w:cantSplit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44A9C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44A9C">
              <w:rPr>
                <w:b/>
                <w:color w:val="000000"/>
                <w:lang w:val="ru-RU"/>
              </w:rPr>
              <w:t>1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44A9C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44A9C">
              <w:rPr>
                <w:color w:val="000000"/>
                <w:lang w:val="ru-RU"/>
              </w:rPr>
              <w:t>Номер исследования</w:t>
            </w:r>
          </w:p>
        </w:tc>
        <w:tc>
          <w:tcPr>
            <w:tcW w:w="5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44A9C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44A9C">
              <w:rPr>
                <w:b/>
                <w:color w:val="000000"/>
                <w:lang w:val="ru-RU"/>
              </w:rPr>
              <w:t>3</w:t>
            </w:r>
          </w:p>
        </w:tc>
      </w:tr>
      <w:tr w:rsidR="00D105AC" w:rsidRPr="003333C9">
        <w:trPr>
          <w:cantSplit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44A9C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44A9C">
              <w:rPr>
                <w:b/>
                <w:color w:val="000000"/>
                <w:lang w:val="ru-RU"/>
              </w:rPr>
              <w:lastRenderedPageBreak/>
              <w:t>2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443C7C" w:rsidRDefault="008B48C5" w:rsidP="00443C7C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14" w:history="1">
              <w:r w:rsidR="00443C7C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Martin R</w:t>
              </w:r>
            </w:hyperlink>
            <w:r w:rsidR="00443C7C" w:rsidRPr="00443C7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15" w:history="1">
              <w:r w:rsidR="00443C7C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Geller D</w:t>
              </w:r>
            </w:hyperlink>
            <w:r w:rsidR="00443C7C" w:rsidRPr="00443C7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16" w:history="1">
              <w:proofErr w:type="spellStart"/>
              <w:r w:rsidR="00443C7C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Espat</w:t>
              </w:r>
              <w:proofErr w:type="spellEnd"/>
              <w:r w:rsidR="00443C7C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J</w:t>
              </w:r>
            </w:hyperlink>
            <w:r w:rsidR="00443C7C" w:rsidRPr="00443C7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17" w:history="1">
              <w:proofErr w:type="spellStart"/>
              <w:r w:rsidR="00443C7C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Kooby</w:t>
              </w:r>
              <w:proofErr w:type="spellEnd"/>
              <w:r w:rsidR="00443C7C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D</w:t>
              </w:r>
            </w:hyperlink>
            <w:r w:rsidR="00443C7C" w:rsidRPr="00443C7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18" w:history="1">
              <w:proofErr w:type="spellStart"/>
              <w:r w:rsidR="00443C7C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Sellars</w:t>
              </w:r>
              <w:proofErr w:type="spellEnd"/>
              <w:r w:rsidR="00443C7C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M</w:t>
              </w:r>
            </w:hyperlink>
            <w:r w:rsidR="00443C7C" w:rsidRPr="00443C7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19" w:history="1">
              <w:r w:rsidR="00443C7C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Goldstein R</w:t>
              </w:r>
            </w:hyperlink>
            <w:r w:rsidR="00443C7C" w:rsidRPr="00443C7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20" w:history="1">
              <w:proofErr w:type="spellStart"/>
              <w:r w:rsidR="00443C7C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Imagawa</w:t>
              </w:r>
              <w:proofErr w:type="spellEnd"/>
              <w:r w:rsidR="00443C7C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D</w:t>
              </w:r>
            </w:hyperlink>
            <w:r w:rsidR="00443C7C" w:rsidRPr="00443C7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21" w:history="1">
              <w:r w:rsidR="00443C7C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Scoggins C</w:t>
              </w:r>
            </w:hyperlink>
            <w:r w:rsidR="00443C7C" w:rsidRPr="00443C7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3D37A1" w:rsidRPr="00443C7C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443C7C" w:rsidRPr="00443C7C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Safety and efficacy of </w:t>
            </w:r>
            <w:proofErr w:type="gramStart"/>
            <w:r w:rsidR="00443C7C" w:rsidRPr="00443C7C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trans</w:t>
            </w:r>
            <w:proofErr w:type="gramEnd"/>
            <w:r w:rsidR="00443C7C" w:rsidRPr="00443C7C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 arterial chemoembolization </w:t>
            </w:r>
            <w:r w:rsidR="00443C7C" w:rsidRPr="00443C7C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with drug-eluting beads in hepatocellular cancer: a </w:t>
            </w:r>
            <w:r w:rsidR="00443C7C" w:rsidRPr="00443C7C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systematic</w:t>
            </w:r>
            <w:r w:rsidR="00443C7C" w:rsidRPr="00443C7C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</w:rPr>
              <w:t> </w:t>
            </w:r>
            <w:r w:rsidR="00443C7C" w:rsidRPr="00443C7C">
              <w:rPr>
                <w:rFonts w:cs="Times New Roman"/>
                <w:b w:val="0"/>
                <w:color w:val="000000"/>
                <w:sz w:val="24"/>
                <w:szCs w:val="24"/>
              </w:rPr>
              <w:t>review</w:t>
            </w:r>
            <w:r w:rsidR="003D37A1" w:rsidRPr="00443C7C">
              <w:rPr>
                <w:rFonts w:cs="Times New Roman"/>
                <w:b w:val="0"/>
                <w:sz w:val="24"/>
                <w:szCs w:val="24"/>
              </w:rPr>
              <w:t xml:space="preserve">. </w:t>
            </w:r>
            <w:hyperlink r:id="rId22" w:tooltip="Hepato-gastroenterology." w:history="1">
              <w:proofErr w:type="spellStart"/>
              <w:proofErr w:type="gramStart"/>
              <w:r w:rsidR="00443C7C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Hepatogastroenterology</w:t>
              </w:r>
              <w:proofErr w:type="spellEnd"/>
              <w:r w:rsidR="00443C7C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  <w:proofErr w:type="gramEnd"/>
            </w:hyperlink>
            <w:r w:rsidR="00443C7C" w:rsidRPr="00BF7F6F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443C7C" w:rsidRPr="00443C7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2012 Jan-Feb</w:t>
            </w:r>
            <w:proofErr w:type="gramStart"/>
            <w:r w:rsidR="00443C7C" w:rsidRPr="00443C7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;59</w:t>
            </w:r>
            <w:proofErr w:type="gramEnd"/>
            <w:r w:rsidR="00443C7C" w:rsidRPr="00443C7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(113):255-60.</w:t>
            </w:r>
          </w:p>
          <w:p w:rsidR="00D105AC" w:rsidRDefault="00443C7C" w:rsidP="00713DF6">
            <w:pPr>
              <w:pStyle w:val="a0"/>
              <w:spacing w:after="0" w:line="240" w:lineRule="auto"/>
              <w:jc w:val="center"/>
            </w:pPr>
            <w:r w:rsidRPr="00443C7C">
              <w:rPr>
                <w:rStyle w:val="-"/>
                <w:lang w:val="it-IT"/>
              </w:rPr>
              <w:t>http://www.ncbi.nlm.nih.gov/pubmed/22251546</w:t>
            </w:r>
          </w:p>
        </w:tc>
      </w:tr>
      <w:tr w:rsidR="00D105AC">
        <w:trPr>
          <w:cantSplit/>
          <w:trHeight w:val="158"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5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713DF6" w:rsidRDefault="00443C7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Систематический обзор</w:t>
            </w:r>
            <w:r w:rsidR="00713DF6" w:rsidRPr="003D37A1">
              <w:rPr>
                <w:lang w:val="ru-RU"/>
              </w:rPr>
              <w:t xml:space="preserve"> сравнительных исследований разных дизайнов</w:t>
            </w:r>
          </w:p>
        </w:tc>
      </w:tr>
      <w:tr w:rsidR="00D105AC">
        <w:trPr>
          <w:cantSplit/>
          <w:trHeight w:val="157"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713DF6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713DF6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713DF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D105AC">
        <w:trPr>
          <w:cantSplit/>
          <w:trHeight w:val="158"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5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FD0AC4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Пациенты с диагнозом </w:t>
            </w:r>
            <w:r w:rsidR="00FD0AC4">
              <w:rPr>
                <w:lang w:val="ru-RU"/>
              </w:rPr>
              <w:t>гепатоцеллюлярный рак</w:t>
            </w:r>
            <w:r>
              <w:rPr>
                <w:lang w:val="ru-RU"/>
              </w:rPr>
              <w:t>, множитель - 1</w:t>
            </w:r>
          </w:p>
        </w:tc>
      </w:tr>
      <w:tr w:rsidR="00D105AC">
        <w:trPr>
          <w:cantSplit/>
          <w:trHeight w:val="157"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713DF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D105AC">
        <w:trPr>
          <w:cantSplit/>
          <w:trHeight w:val="158"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5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FD0AC4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gramStart"/>
            <w:r>
              <w:rPr>
                <w:lang w:val="ru-RU"/>
              </w:rPr>
              <w:t>Внутриартериальная</w:t>
            </w:r>
            <w:proofErr w:type="gram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химиоэмболизация</w:t>
            </w:r>
            <w:proofErr w:type="spellEnd"/>
            <w:r>
              <w:rPr>
                <w:lang w:val="ru-RU"/>
              </w:rPr>
              <w:t xml:space="preserve"> шариками с лекарственным покрытием (</w:t>
            </w:r>
            <w:proofErr w:type="spellStart"/>
            <w:r>
              <w:rPr>
                <w:lang w:val="ru-RU"/>
              </w:rPr>
              <w:t>доксорубицин</w:t>
            </w:r>
            <w:proofErr w:type="spellEnd"/>
            <w:r>
              <w:rPr>
                <w:lang w:val="ru-RU"/>
              </w:rPr>
              <w:t>)</w:t>
            </w:r>
            <w:r w:rsidR="003D37A1">
              <w:rPr>
                <w:lang w:val="ru-RU"/>
              </w:rPr>
              <w:t>, множитель — 0,5</w:t>
            </w:r>
          </w:p>
        </w:tc>
      </w:tr>
      <w:tr w:rsidR="00D105AC">
        <w:trPr>
          <w:cantSplit/>
          <w:trHeight w:val="157"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713DF6" w:rsidRDefault="00713DF6" w:rsidP="003D37A1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 w:rsidRPr="00713DF6">
              <w:rPr>
                <w:b/>
                <w:lang w:val="ru-RU"/>
              </w:rPr>
              <w:t>3</w:t>
            </w:r>
          </w:p>
        </w:tc>
      </w:tr>
      <w:tr w:rsidR="00713DF6" w:rsidRPr="00FD0AC4">
        <w:trPr>
          <w:cantSplit/>
          <w:trHeight w:val="158"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5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FD0AC4" w:rsidRDefault="00FD0AC4" w:rsidP="00FD0AC4">
            <w:pPr>
              <w:pStyle w:val="ae"/>
              <w:tabs>
                <w:tab w:val="left" w:pos="232"/>
              </w:tabs>
              <w:spacing w:line="240" w:lineRule="auto"/>
              <w:ind w:left="0"/>
              <w:jc w:val="center"/>
            </w:pPr>
            <w:r w:rsidRPr="00FD0AC4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Данная технология продемонстрировала значительные преимущества (</w:t>
            </w:r>
            <w:r w:rsidRPr="00FD0AC4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p</w:t>
            </w:r>
            <w:r w:rsidRPr="00FD0AC4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&lt;0.05) в плане объективного реагирования запущенных стадий рака, рецидива заболевания и распространенного заболевания (</w:t>
            </w:r>
            <w:r w:rsidRPr="00FD0AC4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p</w:t>
            </w:r>
            <w:r w:rsidRPr="00FD0AC4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=0.038), а также общего контроля над заболеванием (</w:t>
            </w:r>
            <w:r w:rsidRPr="00FD0AC4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p</w:t>
            </w:r>
            <w:r w:rsidRPr="00FD0AC4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=0.026)</w:t>
            </w:r>
            <w:r w:rsidR="00713DF6" w:rsidRPr="00FD0AC4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  <w:r w:rsidR="003D37A1" w:rsidRPr="00FD0AC4">
              <w:rPr>
                <w:sz w:val="24"/>
                <w:szCs w:val="24"/>
                <w:lang w:val="ru-RU"/>
              </w:rPr>
              <w:t xml:space="preserve"> </w:t>
            </w:r>
            <w:r w:rsidR="00713DF6">
              <w:rPr>
                <w:sz w:val="24"/>
                <w:szCs w:val="24"/>
                <w:lang w:val="ru-RU"/>
              </w:rPr>
              <w:t>М</w:t>
            </w:r>
            <w:r w:rsidR="003D37A1">
              <w:rPr>
                <w:sz w:val="24"/>
                <w:szCs w:val="24"/>
                <w:lang w:val="ru-RU"/>
              </w:rPr>
              <w:t>ножитель</w:t>
            </w:r>
            <w:r w:rsidR="003D37A1" w:rsidRPr="00FD0AC4">
              <w:rPr>
                <w:sz w:val="24"/>
                <w:szCs w:val="24"/>
              </w:rPr>
              <w:t xml:space="preserve"> 1</w:t>
            </w:r>
            <w:r w:rsidR="003D37A1" w:rsidRPr="00FD0AC4">
              <w:t>.</w:t>
            </w:r>
          </w:p>
        </w:tc>
      </w:tr>
      <w:tr w:rsidR="00D105AC">
        <w:trPr>
          <w:cantSplit/>
          <w:trHeight w:val="157"/>
        </w:trPr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FD0AC4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5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FD0AC4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713DF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</w:tbl>
    <w:p w:rsidR="00D105AC" w:rsidRDefault="003D37A1" w:rsidP="003D37A1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№11.</w:t>
      </w:r>
      <w:proofErr w:type="gramEnd"/>
    </w:p>
    <w:p w:rsidR="00D105AC" w:rsidRPr="003D37A1" w:rsidRDefault="003D37A1" w:rsidP="003D37A1">
      <w:pPr>
        <w:pStyle w:val="a0"/>
        <w:spacing w:after="0" w:line="240" w:lineRule="auto"/>
        <w:ind w:firstLine="567"/>
        <w:jc w:val="center"/>
        <w:rPr>
          <w:lang w:val="ru-RU"/>
        </w:rPr>
      </w:pPr>
      <w:r>
        <w:rPr>
          <w:b/>
          <w:color w:val="000000"/>
          <w:lang w:val="ru-RU"/>
        </w:rPr>
        <w:t>Результаты порогового значения балла клинической эффективности</w:t>
      </w:r>
    </w:p>
    <w:tbl>
      <w:tblPr>
        <w:tblW w:w="10773" w:type="dxa"/>
        <w:tblInd w:w="-88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7"/>
        <w:gridCol w:w="2808"/>
        <w:gridCol w:w="2601"/>
        <w:gridCol w:w="2977"/>
      </w:tblGrid>
      <w:tr w:rsidR="00D105AC" w:rsidTr="003333C9">
        <w:trPr>
          <w:cantSplit/>
        </w:trPr>
        <w:tc>
          <w:tcPr>
            <w:tcW w:w="2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Номера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исследований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26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D105AC" w:rsidTr="003333C9">
        <w:trPr>
          <w:cantSplit/>
        </w:trPr>
        <w:tc>
          <w:tcPr>
            <w:tcW w:w="2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26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  <w:r>
              <w:t>;</w:t>
            </w:r>
            <w:r w:rsidR="00E44A9C">
              <w:rPr>
                <w:lang w:val="ru-RU"/>
              </w:rPr>
              <w:t>6</w:t>
            </w:r>
            <w:r>
              <w:t>;</w:t>
            </w:r>
            <w:r w:rsidR="00713DF6">
              <w:rPr>
                <w:lang w:val="ru-RU"/>
              </w:rPr>
              <w:t>6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713DF6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</w:p>
        </w:tc>
      </w:tr>
      <w:tr w:rsidR="00D105AC" w:rsidTr="003333C9">
        <w:trPr>
          <w:cantSplit/>
        </w:trPr>
        <w:tc>
          <w:tcPr>
            <w:tcW w:w="2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I, C</w:t>
            </w:r>
          </w:p>
        </w:tc>
        <w:tc>
          <w:tcPr>
            <w:tcW w:w="2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1,3</w:t>
            </w:r>
          </w:p>
        </w:tc>
        <w:tc>
          <w:tcPr>
            <w:tcW w:w="26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C58D4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  <w:r w:rsidR="003D37A1">
              <w:t>;</w:t>
            </w:r>
            <w:r w:rsidR="00E44A9C">
              <w:rPr>
                <w:lang w:val="ru-RU"/>
              </w:rPr>
              <w:t>3</w:t>
            </w:r>
            <w:r w:rsidR="003D37A1">
              <w:t>;</w:t>
            </w:r>
            <w:r w:rsidR="00713DF6">
              <w:rPr>
                <w:lang w:val="ru-RU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713DF6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3</w:t>
            </w:r>
          </w:p>
        </w:tc>
      </w:tr>
      <w:tr w:rsidR="00D105AC" w:rsidTr="003333C9">
        <w:trPr>
          <w:cantSplit/>
        </w:trPr>
        <w:tc>
          <w:tcPr>
            <w:tcW w:w="2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O</w:t>
            </w:r>
          </w:p>
        </w:tc>
        <w:tc>
          <w:tcPr>
            <w:tcW w:w="2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26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D0AE2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  <w:r w:rsidR="003D37A1">
              <w:t>;</w:t>
            </w:r>
            <w:r w:rsidR="00E44A9C">
              <w:rPr>
                <w:lang w:val="ru-RU"/>
              </w:rPr>
              <w:t>6</w:t>
            </w:r>
            <w:r w:rsidR="003D37A1">
              <w:t>;</w:t>
            </w:r>
            <w:r w:rsidR="00713DF6">
              <w:rPr>
                <w:lang w:val="ru-RU"/>
              </w:rPr>
              <w:t>6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</w:p>
        </w:tc>
      </w:tr>
      <w:tr w:rsidR="00D105AC" w:rsidTr="003333C9">
        <w:trPr>
          <w:cantSplit/>
        </w:trPr>
        <w:tc>
          <w:tcPr>
            <w:tcW w:w="779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713DF6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</w:p>
        </w:tc>
      </w:tr>
    </w:tbl>
    <w:p w:rsidR="00D105AC" w:rsidRDefault="003D37A1" w:rsidP="003D37A1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№12.</w:t>
      </w:r>
      <w:proofErr w:type="gramEnd"/>
    </w:p>
    <w:p w:rsidR="00D105AC" w:rsidRDefault="003D37A1" w:rsidP="003D37A1">
      <w:pPr>
        <w:pStyle w:val="a0"/>
        <w:spacing w:after="0" w:line="240" w:lineRule="auto"/>
        <w:ind w:firstLine="567"/>
        <w:jc w:val="center"/>
      </w:pPr>
      <w:proofErr w:type="spellStart"/>
      <w:r>
        <w:rPr>
          <w:b/>
          <w:color w:val="000000"/>
        </w:rPr>
        <w:t>Результаты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оценки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исследования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сравнительной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безопасности</w:t>
      </w:r>
      <w:proofErr w:type="spellEnd"/>
    </w:p>
    <w:tbl>
      <w:tblPr>
        <w:tblW w:w="0" w:type="auto"/>
        <w:tblInd w:w="-77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58"/>
        <w:gridCol w:w="2492"/>
        <w:gridCol w:w="2365"/>
        <w:gridCol w:w="3715"/>
      </w:tblGrid>
      <w:tr w:rsidR="00D105AC" w:rsidTr="00CB5DD3">
        <w:trPr>
          <w:cantSplit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0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D105AC" w:rsidTr="00CB5DD3">
        <w:trPr>
          <w:cantSplit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0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D105AC" w:rsidRPr="003333C9" w:rsidTr="00CB5DD3">
        <w:trPr>
          <w:cantSplit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lastRenderedPageBreak/>
              <w:t>2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0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C7C" w:rsidRPr="00BF7F6F" w:rsidRDefault="008B48C5" w:rsidP="00443C7C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23" w:history="1">
              <w:proofErr w:type="gramStart"/>
              <w:r w:rsidR="00443C7C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Abdel-</w:t>
              </w:r>
              <w:proofErr w:type="spellStart"/>
              <w:r w:rsidR="00443C7C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Rahman</w:t>
              </w:r>
              <w:proofErr w:type="spellEnd"/>
              <w:r w:rsidR="00443C7C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O</w:t>
              </w:r>
            </w:hyperlink>
            <w:r w:rsidR="00443C7C" w:rsidRPr="00443C7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24" w:history="1">
              <w:proofErr w:type="spellStart"/>
              <w:r w:rsidR="00443C7C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Elsayed</w:t>
              </w:r>
              <w:proofErr w:type="spellEnd"/>
              <w:r w:rsidR="00443C7C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ZA</w:t>
              </w:r>
            </w:hyperlink>
            <w:r w:rsidR="00443C7C" w:rsidRPr="00443C7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="00443C7C" w:rsidRPr="00443C7C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443C7C" w:rsidRPr="00443C7C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Combination </w:t>
            </w:r>
            <w:proofErr w:type="gramStart"/>
            <w:r w:rsidR="00443C7C" w:rsidRPr="00443C7C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trans</w:t>
            </w:r>
            <w:proofErr w:type="gramEnd"/>
            <w:r w:rsidR="00443C7C" w:rsidRPr="00443C7C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 arterial chemoembolization </w:t>
            </w:r>
            <w:r w:rsidR="00443C7C" w:rsidRPr="00443C7C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(TACE) plus </w:t>
            </w:r>
            <w:proofErr w:type="spellStart"/>
            <w:r w:rsidR="00443C7C" w:rsidRPr="00443C7C">
              <w:rPr>
                <w:rFonts w:cs="Times New Roman"/>
                <w:b w:val="0"/>
                <w:color w:val="000000"/>
                <w:sz w:val="24"/>
                <w:szCs w:val="24"/>
              </w:rPr>
              <w:t>sorafenib</w:t>
            </w:r>
            <w:proofErr w:type="spellEnd"/>
            <w:r w:rsidR="00443C7C" w:rsidRPr="00443C7C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for the management of </w:t>
            </w:r>
            <w:proofErr w:type="spellStart"/>
            <w:r w:rsidR="00443C7C" w:rsidRPr="00443C7C">
              <w:rPr>
                <w:rFonts w:cs="Times New Roman"/>
                <w:b w:val="0"/>
                <w:color w:val="000000"/>
                <w:sz w:val="24"/>
                <w:szCs w:val="24"/>
              </w:rPr>
              <w:t>unresectable</w:t>
            </w:r>
            <w:proofErr w:type="spellEnd"/>
            <w:r w:rsidR="00443C7C" w:rsidRPr="00443C7C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hepatocellular carcinoma: a </w:t>
            </w:r>
            <w:r w:rsidR="00443C7C" w:rsidRPr="00443C7C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systematic </w:t>
            </w:r>
            <w:r w:rsidR="00443C7C" w:rsidRPr="00443C7C">
              <w:rPr>
                <w:rFonts w:cs="Times New Roman"/>
                <w:b w:val="0"/>
                <w:color w:val="000000"/>
                <w:sz w:val="24"/>
                <w:szCs w:val="24"/>
              </w:rPr>
              <w:t>review of the literature.</w:t>
            </w:r>
            <w:r w:rsidR="00443C7C" w:rsidRPr="00443C7C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25" w:tooltip="Digestive diseases and sciences." w:history="1">
              <w:r w:rsidR="00443C7C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Dig Dis Sci.</w:t>
              </w:r>
            </w:hyperlink>
            <w:r w:rsidR="00443C7C" w:rsidRPr="00443C7C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443C7C" w:rsidRPr="00443C7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2013 Dec</w:t>
            </w:r>
            <w:proofErr w:type="gramStart"/>
            <w:r w:rsidR="00443C7C" w:rsidRPr="00443C7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;58</w:t>
            </w:r>
            <w:proofErr w:type="gramEnd"/>
            <w:r w:rsidR="00443C7C" w:rsidRPr="00443C7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(12):3389-96</w:t>
            </w:r>
            <w:r w:rsidR="00443C7C" w:rsidRPr="00BF7F6F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D105AC" w:rsidRPr="00BF7F6F" w:rsidRDefault="008B48C5" w:rsidP="00443C7C">
            <w:pPr>
              <w:pStyle w:val="a0"/>
              <w:spacing w:after="0" w:line="240" w:lineRule="auto"/>
            </w:pPr>
            <w:hyperlink r:id="rId26" w:history="1">
              <w:r w:rsidR="00443C7C" w:rsidRPr="00976DE7">
                <w:rPr>
                  <w:rStyle w:val="af5"/>
                </w:rPr>
                <w:t>http</w:t>
              </w:r>
              <w:r w:rsidR="00443C7C" w:rsidRPr="00BF7F6F">
                <w:rPr>
                  <w:rStyle w:val="af5"/>
                </w:rPr>
                <w:t>://</w:t>
              </w:r>
              <w:r w:rsidR="00443C7C" w:rsidRPr="00976DE7">
                <w:rPr>
                  <w:rStyle w:val="af5"/>
                </w:rPr>
                <w:t>www</w:t>
              </w:r>
              <w:r w:rsidR="00443C7C" w:rsidRPr="00BF7F6F">
                <w:rPr>
                  <w:rStyle w:val="af5"/>
                </w:rPr>
                <w:t>.</w:t>
              </w:r>
              <w:r w:rsidR="00443C7C" w:rsidRPr="00976DE7">
                <w:rPr>
                  <w:rStyle w:val="af5"/>
                </w:rPr>
                <w:t>ncbi</w:t>
              </w:r>
              <w:r w:rsidR="00443C7C" w:rsidRPr="00BF7F6F">
                <w:rPr>
                  <w:rStyle w:val="af5"/>
                </w:rPr>
                <w:t>.</w:t>
              </w:r>
              <w:r w:rsidR="00443C7C" w:rsidRPr="00976DE7">
                <w:rPr>
                  <w:rStyle w:val="af5"/>
                </w:rPr>
                <w:t>nlm</w:t>
              </w:r>
              <w:r w:rsidR="00443C7C" w:rsidRPr="00BF7F6F">
                <w:rPr>
                  <w:rStyle w:val="af5"/>
                </w:rPr>
                <w:t>.</w:t>
              </w:r>
              <w:r w:rsidR="00443C7C" w:rsidRPr="00976DE7">
                <w:rPr>
                  <w:rStyle w:val="af5"/>
                </w:rPr>
                <w:t>nih</w:t>
              </w:r>
              <w:r w:rsidR="00443C7C" w:rsidRPr="00BF7F6F">
                <w:rPr>
                  <w:rStyle w:val="af5"/>
                </w:rPr>
                <w:t>.</w:t>
              </w:r>
              <w:r w:rsidR="00443C7C" w:rsidRPr="00976DE7">
                <w:rPr>
                  <w:rStyle w:val="af5"/>
                </w:rPr>
                <w:t>gov</w:t>
              </w:r>
              <w:r w:rsidR="00443C7C" w:rsidRPr="00BF7F6F">
                <w:rPr>
                  <w:rStyle w:val="af5"/>
                </w:rPr>
                <w:t>/</w:t>
              </w:r>
              <w:r w:rsidR="00443C7C" w:rsidRPr="00976DE7">
                <w:rPr>
                  <w:rStyle w:val="af5"/>
                </w:rPr>
                <w:t>pubmed</w:t>
              </w:r>
              <w:r w:rsidR="00443C7C" w:rsidRPr="00BF7F6F">
                <w:rPr>
                  <w:rStyle w:val="af5"/>
                </w:rPr>
                <w:t>/24046163</w:t>
              </w:r>
            </w:hyperlink>
          </w:p>
        </w:tc>
      </w:tr>
      <w:tr w:rsidR="00D105AC" w:rsidRPr="00443C7C" w:rsidTr="00CB5DD3">
        <w:trPr>
          <w:cantSplit/>
          <w:trHeight w:val="158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4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443C7C" w:rsidRDefault="00EB4DA1" w:rsidP="00443C7C">
            <w:pPr>
              <w:pStyle w:val="af1"/>
              <w:spacing w:before="0"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Часто</w:t>
            </w:r>
            <w:r w:rsidR="00443C7C" w:rsidRPr="00443C7C">
              <w:rPr>
                <w:lang w:val="ru-RU"/>
              </w:rPr>
              <w:t xml:space="preserve"> </w:t>
            </w:r>
            <w:r w:rsidR="00443C7C">
              <w:rPr>
                <w:lang w:val="ru-RU"/>
              </w:rPr>
              <w:t>встречались</w:t>
            </w:r>
            <w:r w:rsidRPr="00443C7C">
              <w:rPr>
                <w:lang w:val="ru-RU"/>
              </w:rPr>
              <w:t xml:space="preserve"> </w:t>
            </w:r>
            <w:r w:rsidR="00443C7C">
              <w:rPr>
                <w:lang w:val="ru-RU"/>
              </w:rPr>
              <w:t>токсические</w:t>
            </w:r>
            <w:r w:rsidR="00443C7C" w:rsidRPr="00443C7C">
              <w:rPr>
                <w:lang w:val="ru-RU"/>
              </w:rPr>
              <w:t xml:space="preserve"> </w:t>
            </w:r>
            <w:r w:rsidR="00443C7C">
              <w:rPr>
                <w:lang w:val="ru-RU"/>
              </w:rPr>
              <w:t>осложнения</w:t>
            </w:r>
            <w:r w:rsidRPr="00443C7C">
              <w:rPr>
                <w:lang w:val="ru-RU"/>
              </w:rPr>
              <w:t xml:space="preserve"> </w:t>
            </w:r>
            <w:r w:rsidR="00443C7C" w:rsidRPr="00443C7C">
              <w:rPr>
                <w:lang w:val="ru-RU"/>
              </w:rPr>
              <w:t xml:space="preserve">3-4 </w:t>
            </w:r>
            <w:r w:rsidR="00443C7C">
              <w:rPr>
                <w:lang w:val="ru-RU"/>
              </w:rPr>
              <w:t>степени</w:t>
            </w:r>
            <w:r w:rsidR="00443C7C" w:rsidRPr="00443C7C">
              <w:rPr>
                <w:lang w:val="ru-RU"/>
              </w:rPr>
              <w:t xml:space="preserve">, </w:t>
            </w:r>
            <w:r w:rsidR="00443C7C">
              <w:rPr>
                <w:lang w:val="ru-RU"/>
              </w:rPr>
              <w:t>которые</w:t>
            </w:r>
            <w:r w:rsidR="00443C7C" w:rsidRPr="00443C7C">
              <w:rPr>
                <w:lang w:val="ru-RU"/>
              </w:rPr>
              <w:t xml:space="preserve"> </w:t>
            </w:r>
            <w:r w:rsidR="00443C7C">
              <w:rPr>
                <w:lang w:val="ru-RU"/>
              </w:rPr>
              <w:t>включали</w:t>
            </w:r>
            <w:r w:rsidR="00443C7C" w:rsidRPr="00443C7C">
              <w:rPr>
                <w:lang w:val="ru-RU"/>
              </w:rPr>
              <w:t xml:space="preserve"> </w:t>
            </w:r>
            <w:r w:rsidR="00443C7C">
              <w:rPr>
                <w:lang w:val="ru-RU"/>
              </w:rPr>
              <w:t>в</w:t>
            </w:r>
            <w:r w:rsidR="00443C7C" w:rsidRPr="00443C7C">
              <w:rPr>
                <w:lang w:val="ru-RU"/>
              </w:rPr>
              <w:t xml:space="preserve"> </w:t>
            </w:r>
            <w:r w:rsidR="00443C7C">
              <w:rPr>
                <w:lang w:val="ru-RU"/>
              </w:rPr>
              <w:t>себя</w:t>
            </w:r>
            <w:r w:rsidR="00443C7C" w:rsidRPr="00443C7C">
              <w:rPr>
                <w:lang w:val="ru-RU"/>
              </w:rPr>
              <w:t xml:space="preserve">: </w:t>
            </w:r>
            <w:r w:rsidR="00443C7C">
              <w:rPr>
                <w:lang w:val="ru-RU"/>
              </w:rPr>
              <w:t>утомляемость</w:t>
            </w:r>
            <w:r w:rsidR="00443C7C" w:rsidRPr="00443C7C">
              <w:rPr>
                <w:lang w:val="ru-RU"/>
              </w:rPr>
              <w:t xml:space="preserve">, </w:t>
            </w:r>
            <w:r w:rsidR="00443C7C">
              <w:rPr>
                <w:lang w:val="ru-RU"/>
              </w:rPr>
              <w:t>гипертензию</w:t>
            </w:r>
            <w:r w:rsidR="00443C7C" w:rsidRPr="00443C7C">
              <w:rPr>
                <w:lang w:val="ru-RU"/>
              </w:rPr>
              <w:t xml:space="preserve">, </w:t>
            </w:r>
            <w:r w:rsidR="00443C7C">
              <w:rPr>
                <w:lang w:val="ru-RU"/>
              </w:rPr>
              <w:t>кожные</w:t>
            </w:r>
            <w:r w:rsidR="00443C7C" w:rsidRPr="00443C7C">
              <w:rPr>
                <w:lang w:val="ru-RU"/>
              </w:rPr>
              <w:t xml:space="preserve"> </w:t>
            </w:r>
            <w:r w:rsidR="00443C7C">
              <w:rPr>
                <w:lang w:val="ru-RU"/>
              </w:rPr>
              <w:t>реакции</w:t>
            </w:r>
            <w:r w:rsidR="00443C7C" w:rsidRPr="00443C7C">
              <w:rPr>
                <w:lang w:val="ru-RU"/>
              </w:rPr>
              <w:t xml:space="preserve"> </w:t>
            </w:r>
            <w:r w:rsidR="00443C7C">
              <w:rPr>
                <w:lang w:val="ru-RU"/>
              </w:rPr>
              <w:t>и</w:t>
            </w:r>
            <w:r w:rsidR="00443C7C" w:rsidRPr="00443C7C">
              <w:rPr>
                <w:lang w:val="ru-RU"/>
              </w:rPr>
              <w:t xml:space="preserve"> </w:t>
            </w:r>
            <w:r w:rsidR="00443C7C">
              <w:rPr>
                <w:lang w:val="ru-RU"/>
              </w:rPr>
              <w:t>диарею</w:t>
            </w:r>
            <w:r w:rsidR="00443C7C" w:rsidRPr="00443C7C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ru-RU"/>
              </w:rPr>
              <w:t>.</w:t>
            </w:r>
          </w:p>
        </w:tc>
      </w:tr>
      <w:tr w:rsidR="00D105AC" w:rsidTr="00CB5DD3">
        <w:trPr>
          <w:cantSplit/>
          <w:trHeight w:val="157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443C7C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443C7C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EB4D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D105AC" w:rsidTr="00CB5DD3">
        <w:trPr>
          <w:cantSplit/>
          <w:trHeight w:val="158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4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443C7C" w:rsidP="00EB4DA1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Гепатоцеллюлярная карцинома, множитель - 1</w:t>
            </w:r>
            <w:r w:rsidR="003D37A1">
              <w:rPr>
                <w:lang w:val="ru-RU"/>
              </w:rPr>
              <w:t xml:space="preserve"> </w:t>
            </w:r>
          </w:p>
        </w:tc>
      </w:tr>
      <w:tr w:rsidR="00D105AC" w:rsidTr="00CB5DD3">
        <w:trPr>
          <w:cantSplit/>
          <w:trHeight w:val="157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EB4D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D105AC" w:rsidTr="00CB5DD3">
        <w:trPr>
          <w:cantSplit/>
          <w:trHeight w:val="158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4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C</w:t>
            </w: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443C7C" w:rsidP="003D37A1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Внутриоваскулярная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химиоэмболизация+сорафениб</w:t>
            </w:r>
            <w:proofErr w:type="spellEnd"/>
            <w:r>
              <w:rPr>
                <w:lang w:val="ru-RU"/>
              </w:rPr>
              <w:t>, множитель – 0,5</w:t>
            </w:r>
          </w:p>
        </w:tc>
      </w:tr>
      <w:tr w:rsidR="00D105AC" w:rsidTr="00CB5DD3">
        <w:trPr>
          <w:cantSplit/>
          <w:trHeight w:val="157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443C7C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D105AC" w:rsidTr="00CB5DD3">
        <w:trPr>
          <w:cantSplit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0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D105AC" w:rsidTr="00CB5DD3">
        <w:trPr>
          <w:cantSplit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0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D105AC" w:rsidRPr="003333C9" w:rsidTr="00CB5DD3">
        <w:trPr>
          <w:cantSplit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0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AC4" w:rsidRPr="00443C7C" w:rsidRDefault="008B48C5" w:rsidP="00FD0AC4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27" w:history="1">
              <w:r w:rsidR="00FD0AC4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Martin R</w:t>
              </w:r>
            </w:hyperlink>
            <w:r w:rsidR="00FD0AC4" w:rsidRPr="00443C7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28" w:history="1">
              <w:r w:rsidR="00FD0AC4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Geller D</w:t>
              </w:r>
            </w:hyperlink>
            <w:r w:rsidR="00FD0AC4" w:rsidRPr="00443C7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29" w:history="1">
              <w:proofErr w:type="spellStart"/>
              <w:r w:rsidR="00FD0AC4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Espat</w:t>
              </w:r>
              <w:proofErr w:type="spellEnd"/>
              <w:r w:rsidR="00FD0AC4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J</w:t>
              </w:r>
            </w:hyperlink>
            <w:r w:rsidR="00FD0AC4" w:rsidRPr="00443C7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30" w:history="1">
              <w:proofErr w:type="spellStart"/>
              <w:r w:rsidR="00FD0AC4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Kooby</w:t>
              </w:r>
              <w:proofErr w:type="spellEnd"/>
              <w:r w:rsidR="00FD0AC4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D</w:t>
              </w:r>
            </w:hyperlink>
            <w:r w:rsidR="00FD0AC4" w:rsidRPr="00443C7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31" w:history="1">
              <w:proofErr w:type="spellStart"/>
              <w:r w:rsidR="00FD0AC4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Sellars</w:t>
              </w:r>
              <w:proofErr w:type="spellEnd"/>
              <w:r w:rsidR="00FD0AC4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M</w:t>
              </w:r>
            </w:hyperlink>
            <w:r w:rsidR="00FD0AC4" w:rsidRPr="00443C7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32" w:history="1">
              <w:r w:rsidR="00FD0AC4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Goldstein R</w:t>
              </w:r>
            </w:hyperlink>
            <w:r w:rsidR="00FD0AC4" w:rsidRPr="00443C7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33" w:history="1">
              <w:proofErr w:type="spellStart"/>
              <w:r w:rsidR="00FD0AC4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Imagawa</w:t>
              </w:r>
              <w:proofErr w:type="spellEnd"/>
              <w:r w:rsidR="00FD0AC4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D</w:t>
              </w:r>
            </w:hyperlink>
            <w:r w:rsidR="00FD0AC4" w:rsidRPr="00443C7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34" w:history="1">
              <w:r w:rsidR="00FD0AC4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Scoggins C</w:t>
              </w:r>
            </w:hyperlink>
            <w:r w:rsidR="00FD0AC4" w:rsidRPr="00443C7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FD0AC4" w:rsidRPr="00443C7C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FD0AC4" w:rsidRPr="00443C7C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Safety and efficacy of </w:t>
            </w:r>
            <w:proofErr w:type="gramStart"/>
            <w:r w:rsidR="00FD0AC4" w:rsidRPr="00443C7C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trans</w:t>
            </w:r>
            <w:proofErr w:type="gramEnd"/>
            <w:r w:rsidR="00FD0AC4" w:rsidRPr="00443C7C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 arterial chemoembolization </w:t>
            </w:r>
            <w:r w:rsidR="00FD0AC4" w:rsidRPr="00443C7C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with drug-eluting beads in hepatocellular cancer: a </w:t>
            </w:r>
            <w:r w:rsidR="00FD0AC4" w:rsidRPr="00443C7C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systematic</w:t>
            </w:r>
            <w:r w:rsidR="00FD0AC4" w:rsidRPr="00443C7C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</w:rPr>
              <w:t> </w:t>
            </w:r>
            <w:r w:rsidR="00FD0AC4" w:rsidRPr="00443C7C">
              <w:rPr>
                <w:rFonts w:cs="Times New Roman"/>
                <w:b w:val="0"/>
                <w:color w:val="000000"/>
                <w:sz w:val="24"/>
                <w:szCs w:val="24"/>
              </w:rPr>
              <w:t>review</w:t>
            </w:r>
            <w:r w:rsidR="00FD0AC4" w:rsidRPr="00443C7C">
              <w:rPr>
                <w:rFonts w:cs="Times New Roman"/>
                <w:b w:val="0"/>
                <w:sz w:val="24"/>
                <w:szCs w:val="24"/>
              </w:rPr>
              <w:t xml:space="preserve">. </w:t>
            </w:r>
            <w:hyperlink r:id="rId35" w:tooltip="Hepato-gastroenterology." w:history="1">
              <w:proofErr w:type="spellStart"/>
              <w:proofErr w:type="gramStart"/>
              <w:r w:rsidR="00FD0AC4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Hepatogastroenterology</w:t>
              </w:r>
              <w:proofErr w:type="spellEnd"/>
              <w:r w:rsidR="00FD0AC4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  <w:proofErr w:type="gramEnd"/>
            </w:hyperlink>
            <w:r w:rsidR="00FD0AC4" w:rsidRPr="00BF7F6F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FD0AC4" w:rsidRPr="00443C7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2012 Jan-Feb</w:t>
            </w:r>
            <w:proofErr w:type="gramStart"/>
            <w:r w:rsidR="00FD0AC4" w:rsidRPr="00443C7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;59</w:t>
            </w:r>
            <w:proofErr w:type="gramEnd"/>
            <w:r w:rsidR="00FD0AC4" w:rsidRPr="00443C7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(113):255-60.</w:t>
            </w:r>
          </w:p>
          <w:p w:rsidR="00D105AC" w:rsidRPr="00FD0AC4" w:rsidRDefault="00FD0AC4" w:rsidP="00FD0AC4">
            <w:pPr>
              <w:pStyle w:val="a0"/>
              <w:spacing w:after="0" w:line="240" w:lineRule="auto"/>
              <w:jc w:val="center"/>
            </w:pPr>
            <w:r w:rsidRPr="00443C7C">
              <w:rPr>
                <w:rStyle w:val="-"/>
                <w:lang w:val="it-IT"/>
              </w:rPr>
              <w:t>http://www.ncbi.nlm.nih.gov/pubmed/22251546</w:t>
            </w:r>
          </w:p>
        </w:tc>
      </w:tr>
      <w:tr w:rsidR="00D105AC" w:rsidRPr="00FD0AC4" w:rsidTr="00CB5DD3">
        <w:trPr>
          <w:cantSplit/>
          <w:trHeight w:val="158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4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FD0AC4" w:rsidRDefault="00FD0AC4" w:rsidP="00FD0AC4">
            <w:pPr>
              <w:pStyle w:val="a1"/>
              <w:spacing w:after="0" w:line="240" w:lineRule="auto"/>
              <w:jc w:val="center"/>
              <w:rPr>
                <w:rFonts w:cs="Times New Roman"/>
                <w:lang w:val="ru-RU"/>
              </w:rPr>
            </w:pPr>
            <w:r w:rsidRPr="00FD0AC4">
              <w:rPr>
                <w:rStyle w:val="apple-converted-space"/>
                <w:rFonts w:cs="Times New Roman"/>
                <w:color w:val="000000"/>
                <w:shd w:val="clear" w:color="auto" w:fill="FFFFFF"/>
                <w:lang w:val="ru-RU"/>
              </w:rPr>
              <w:t>Шарики с лекарственным покрытием позволили значительно снизить</w:t>
            </w:r>
            <w:r w:rsidRPr="00FD0AC4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(</w:t>
            </w:r>
            <w:r w:rsidRPr="00FD0AC4">
              <w:rPr>
                <w:rFonts w:cs="Times New Roman"/>
                <w:color w:val="000000"/>
                <w:shd w:val="clear" w:color="auto" w:fill="FFFFFF"/>
              </w:rPr>
              <w:t>p</w:t>
            </w:r>
            <w:r w:rsidRPr="00FD0AC4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&lt;0.01) побочные эффекты </w:t>
            </w:r>
            <w:proofErr w:type="spellStart"/>
            <w:r w:rsidRPr="00FD0AC4">
              <w:rPr>
                <w:rFonts w:cs="Times New Roman"/>
                <w:color w:val="000000"/>
                <w:shd w:val="clear" w:color="auto" w:fill="FFFFFF"/>
                <w:lang w:val="ru-RU"/>
              </w:rPr>
              <w:t>доксорубицина</w:t>
            </w:r>
            <w:proofErr w:type="spellEnd"/>
            <w:r w:rsidRPr="00FD0AC4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у всех пациентов (</w:t>
            </w:r>
            <w:r w:rsidRPr="00FD0AC4">
              <w:rPr>
                <w:rFonts w:cs="Times New Roman"/>
                <w:color w:val="000000"/>
                <w:shd w:val="clear" w:color="auto" w:fill="FFFFFF"/>
              </w:rPr>
              <w:t>p</w:t>
            </w:r>
            <w:r w:rsidRPr="00FD0AC4">
              <w:rPr>
                <w:rFonts w:cs="Times New Roman"/>
                <w:color w:val="000000"/>
                <w:shd w:val="clear" w:color="auto" w:fill="FFFFFF"/>
                <w:lang w:val="ru-RU"/>
              </w:rPr>
              <w:t>=0.0001)</w:t>
            </w:r>
          </w:p>
        </w:tc>
      </w:tr>
      <w:tr w:rsidR="00D105AC" w:rsidTr="00CB5DD3">
        <w:trPr>
          <w:cantSplit/>
          <w:trHeight w:val="157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FD0AC4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FD0AC4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E44A9C" w:rsidP="00E44A9C">
            <w:pPr>
              <w:pStyle w:val="a0"/>
              <w:tabs>
                <w:tab w:val="center" w:pos="1749"/>
                <w:tab w:val="left" w:pos="2486"/>
              </w:tabs>
              <w:spacing w:after="0" w:line="240" w:lineRule="auto"/>
            </w:pPr>
            <w:r>
              <w:rPr>
                <w:b/>
                <w:color w:val="000000"/>
                <w:lang w:val="ru-RU"/>
              </w:rPr>
              <w:tab/>
            </w:r>
            <w:r w:rsidR="00FD0AC4">
              <w:rPr>
                <w:b/>
                <w:color w:val="000000"/>
                <w:lang w:val="ru-RU"/>
              </w:rPr>
              <w:t>8</w:t>
            </w:r>
          </w:p>
        </w:tc>
      </w:tr>
      <w:tr w:rsidR="00D105AC" w:rsidTr="00CB5DD3">
        <w:trPr>
          <w:cantSplit/>
          <w:trHeight w:val="158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4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FD0AC4" w:rsidP="003D37A1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Пациенты с диагнозом гепатоцеллюлярный рак, множитель - 1</w:t>
            </w:r>
          </w:p>
        </w:tc>
      </w:tr>
      <w:tr w:rsidR="00D105AC" w:rsidTr="00CB5DD3">
        <w:trPr>
          <w:cantSplit/>
          <w:trHeight w:val="157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FD0AC4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D105AC" w:rsidTr="00CB5DD3">
        <w:trPr>
          <w:cantSplit/>
          <w:trHeight w:val="158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4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 xml:space="preserve"> C</w:t>
            </w: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FD0AC4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gramStart"/>
            <w:r>
              <w:rPr>
                <w:lang w:val="ru-RU"/>
              </w:rPr>
              <w:t>Внутриартериальная</w:t>
            </w:r>
            <w:proofErr w:type="gram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химиоэмболизация</w:t>
            </w:r>
            <w:proofErr w:type="spellEnd"/>
            <w:r>
              <w:rPr>
                <w:lang w:val="ru-RU"/>
              </w:rPr>
              <w:t xml:space="preserve"> шариками с лекарственным покрытием (</w:t>
            </w:r>
            <w:proofErr w:type="spellStart"/>
            <w:r>
              <w:rPr>
                <w:lang w:val="ru-RU"/>
              </w:rPr>
              <w:t>доксорубицин</w:t>
            </w:r>
            <w:proofErr w:type="spellEnd"/>
            <w:r>
              <w:rPr>
                <w:lang w:val="ru-RU"/>
              </w:rPr>
              <w:t>), множитель — 0,5</w:t>
            </w:r>
          </w:p>
        </w:tc>
      </w:tr>
      <w:tr w:rsidR="00D105AC" w:rsidTr="00CB5DD3">
        <w:trPr>
          <w:cantSplit/>
          <w:trHeight w:val="157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FD0AC4" w:rsidRDefault="00FD0AC4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D105AC" w:rsidTr="00CB5DD3">
        <w:trPr>
          <w:cantSplit/>
          <w:trHeight w:val="157"/>
        </w:trPr>
        <w:tc>
          <w:tcPr>
            <w:tcW w:w="20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4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3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балл</w:t>
            </w:r>
          </w:p>
        </w:tc>
        <w:tc>
          <w:tcPr>
            <w:tcW w:w="371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E44A9C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bCs/>
                <w:lang w:val="ru-RU"/>
              </w:rPr>
              <w:t>3</w:t>
            </w:r>
          </w:p>
        </w:tc>
      </w:tr>
      <w:tr w:rsidR="00D105AC" w:rsidTr="00CB5DD3">
        <w:trPr>
          <w:cantSplit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0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D105AC" w:rsidTr="00CB5DD3">
        <w:trPr>
          <w:cantSplit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0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</w:tr>
      <w:tr w:rsidR="00D105AC" w:rsidRPr="003333C9" w:rsidTr="00CB5DD3">
        <w:trPr>
          <w:cantSplit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lastRenderedPageBreak/>
              <w:t>2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0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3DF6" w:rsidRPr="00FD0AC4" w:rsidRDefault="008B48C5" w:rsidP="00FD0AC4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36" w:history="1">
              <w:proofErr w:type="spellStart"/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Gorodetski</w:t>
              </w:r>
              <w:proofErr w:type="spellEnd"/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B</w:t>
              </w:r>
            </w:hyperlink>
            <w:r w:rsidR="00FD0AC4" w:rsidRPr="00FD0AC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37" w:history="1">
              <w:proofErr w:type="spellStart"/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Chapiro</w:t>
              </w:r>
              <w:proofErr w:type="spellEnd"/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J</w:t>
              </w:r>
            </w:hyperlink>
            <w:r w:rsidR="00FD0AC4" w:rsidRPr="00FD0AC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38" w:history="1">
              <w:proofErr w:type="spellStart"/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Schernthaner</w:t>
              </w:r>
              <w:proofErr w:type="spellEnd"/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R</w:t>
              </w:r>
            </w:hyperlink>
            <w:r w:rsidR="00FD0AC4" w:rsidRPr="00FD0AC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39" w:history="1"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Duran R</w:t>
              </w:r>
            </w:hyperlink>
            <w:r w:rsidR="00FD0AC4" w:rsidRPr="00FD0AC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40" w:history="1"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Lin M</w:t>
              </w:r>
            </w:hyperlink>
            <w:r w:rsidR="00FD0AC4" w:rsidRPr="00FD0AC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41" w:history="1"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Lee H</w:t>
              </w:r>
            </w:hyperlink>
            <w:r w:rsidR="00FD0AC4" w:rsidRPr="00FD0AC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42" w:history="1"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Lenis D</w:t>
              </w:r>
            </w:hyperlink>
            <w:r w:rsidR="00FD0AC4" w:rsidRPr="00FD0AC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43" w:history="1"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Stuart EA</w:t>
              </w:r>
            </w:hyperlink>
            <w:r w:rsidR="00FD0AC4" w:rsidRPr="00FD0AC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44" w:history="1">
              <w:proofErr w:type="spellStart"/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Nonyane</w:t>
              </w:r>
              <w:proofErr w:type="spellEnd"/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BA</w:t>
              </w:r>
            </w:hyperlink>
            <w:r w:rsidR="00FD0AC4" w:rsidRPr="00FD0AC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45" w:history="1">
              <w:proofErr w:type="spellStart"/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Pekurovsky</w:t>
              </w:r>
              <w:proofErr w:type="spellEnd"/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V</w:t>
              </w:r>
            </w:hyperlink>
            <w:r w:rsidR="00FD0AC4" w:rsidRPr="00FD0AC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46" w:history="1">
              <w:proofErr w:type="spellStart"/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Tamrazi</w:t>
              </w:r>
              <w:proofErr w:type="spellEnd"/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</w:t>
              </w:r>
            </w:hyperlink>
            <w:r w:rsidR="00FD0AC4" w:rsidRPr="00FD0AC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47" w:history="1">
              <w:proofErr w:type="spellStart"/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Gebauer</w:t>
              </w:r>
              <w:proofErr w:type="spellEnd"/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B</w:t>
              </w:r>
            </w:hyperlink>
            <w:r w:rsidR="00FD0AC4" w:rsidRPr="00FD0AC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48" w:history="1">
              <w:proofErr w:type="spellStart"/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Schlachter</w:t>
              </w:r>
              <w:proofErr w:type="spellEnd"/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T</w:t>
              </w:r>
            </w:hyperlink>
            <w:r w:rsidR="00FD0AC4" w:rsidRPr="00FD0AC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49" w:history="1">
              <w:proofErr w:type="spellStart"/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Pawlik</w:t>
              </w:r>
              <w:proofErr w:type="spellEnd"/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TM</w:t>
              </w:r>
            </w:hyperlink>
            <w:r w:rsidR="00FD0AC4" w:rsidRPr="00FD0AC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50" w:history="1">
              <w:proofErr w:type="spellStart"/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Geschwind</w:t>
              </w:r>
              <w:proofErr w:type="spellEnd"/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JF</w:t>
              </w:r>
            </w:hyperlink>
            <w:r w:rsidR="00FD0AC4" w:rsidRPr="00FD0AC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713DF6" w:rsidRPr="00FD0AC4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FD0AC4" w:rsidRPr="00FD0AC4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Advanced-stage hepatocellular carcinoma with portal vein thrombosis: conventional versus drug-eluting beads </w:t>
            </w:r>
            <w:proofErr w:type="spellStart"/>
            <w:r w:rsidR="00FD0AC4" w:rsidRPr="00FD0AC4">
              <w:rPr>
                <w:rFonts w:cs="Times New Roman"/>
                <w:b w:val="0"/>
                <w:color w:val="000000"/>
                <w:sz w:val="24"/>
                <w:szCs w:val="24"/>
              </w:rPr>
              <w:t>transcatheter</w:t>
            </w:r>
            <w:proofErr w:type="spellEnd"/>
            <w:r w:rsidR="00FD0AC4" w:rsidRPr="00FD0AC4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arterial</w:t>
            </w:r>
            <w:r w:rsidR="009160C7" w:rsidRPr="009160C7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="00FD0AC4" w:rsidRPr="00FD0AC4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chemoembolization</w:t>
            </w:r>
            <w:r w:rsidR="00713DF6" w:rsidRPr="00FD0AC4">
              <w:rPr>
                <w:rFonts w:cs="Times New Roman"/>
                <w:b w:val="0"/>
                <w:sz w:val="24"/>
                <w:szCs w:val="24"/>
              </w:rPr>
              <w:t xml:space="preserve">. </w:t>
            </w:r>
            <w:hyperlink r:id="rId51" w:tooltip="European radiology." w:history="1">
              <w:proofErr w:type="spellStart"/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Eur</w:t>
              </w:r>
              <w:proofErr w:type="spellEnd"/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Radiol</w:t>
              </w:r>
              <w:proofErr w:type="spellEnd"/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</w:hyperlink>
            <w:r w:rsidR="009160C7" w:rsidRPr="00BF7F6F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="00FD0AC4" w:rsidRPr="00FD0AC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2016 Jun 8.</w:t>
            </w:r>
            <w:proofErr w:type="gramEnd"/>
          </w:p>
          <w:p w:rsidR="00D105AC" w:rsidRDefault="00FD0AC4" w:rsidP="00FD0AC4">
            <w:pPr>
              <w:pStyle w:val="a0"/>
              <w:spacing w:after="0" w:line="240" w:lineRule="auto"/>
              <w:jc w:val="center"/>
            </w:pPr>
            <w:r w:rsidRPr="00FD0AC4">
              <w:rPr>
                <w:rStyle w:val="-"/>
                <w:lang w:val="it-IT"/>
              </w:rPr>
              <w:t>http://www.ncbi.nlm.nih.gov/pubmed/27277261</w:t>
            </w:r>
          </w:p>
        </w:tc>
      </w:tr>
      <w:tr w:rsidR="00D105AC" w:rsidRPr="009160C7" w:rsidTr="00CB5DD3">
        <w:trPr>
          <w:cantSplit/>
          <w:trHeight w:val="158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4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9160C7" w:rsidRDefault="009160C7" w:rsidP="009160C7">
            <w:pPr>
              <w:pStyle w:val="a0"/>
              <w:spacing w:after="0" w:line="240" w:lineRule="auto"/>
              <w:jc w:val="center"/>
              <w:rPr>
                <w:rFonts w:cs="Times New Roman"/>
                <w:lang w:val="ru-RU"/>
              </w:rPr>
            </w:pPr>
            <w:r w:rsidRPr="009160C7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Наиболее частым побочным осложнением </w:t>
            </w:r>
            <w:r w:rsidRPr="009160C7">
              <w:rPr>
                <w:rFonts w:cs="Times New Roman"/>
                <w:lang w:val="ru-RU"/>
              </w:rPr>
              <w:t xml:space="preserve">традиционной внутриартериальной </w:t>
            </w:r>
            <w:proofErr w:type="spellStart"/>
            <w:r w:rsidRPr="009160C7">
              <w:rPr>
                <w:rFonts w:cs="Times New Roman"/>
                <w:lang w:val="ru-RU"/>
              </w:rPr>
              <w:t>химиоэмболизации</w:t>
            </w:r>
            <w:proofErr w:type="spellEnd"/>
            <w:r w:rsidRPr="009160C7">
              <w:rPr>
                <w:rFonts w:cs="Times New Roman"/>
                <w:lang w:val="ru-RU"/>
              </w:rPr>
              <w:t xml:space="preserve"> и внутриартериальной </w:t>
            </w:r>
            <w:proofErr w:type="spellStart"/>
            <w:r w:rsidRPr="009160C7">
              <w:rPr>
                <w:rFonts w:cs="Times New Roman"/>
                <w:lang w:val="ru-RU"/>
              </w:rPr>
              <w:t>химиоэмболизации</w:t>
            </w:r>
            <w:proofErr w:type="spellEnd"/>
            <w:r w:rsidRPr="009160C7">
              <w:rPr>
                <w:rFonts w:cs="Times New Roman"/>
                <w:lang w:val="ru-RU"/>
              </w:rPr>
              <w:t xml:space="preserve"> шариками с лекарственным покрытием стали, соответственно</w:t>
            </w:r>
            <w:r w:rsidRPr="009160C7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: </w:t>
            </w:r>
            <w:proofErr w:type="spellStart"/>
            <w:r w:rsidRPr="009160C7">
              <w:rPr>
                <w:rFonts w:cs="Times New Roman"/>
                <w:color w:val="000000"/>
                <w:shd w:val="clear" w:color="auto" w:fill="FFFFFF"/>
                <w:lang w:val="ru-RU"/>
              </w:rPr>
              <w:t>постэмболизационный</w:t>
            </w:r>
            <w:proofErr w:type="spellEnd"/>
            <w:r w:rsidRPr="009160C7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синдром [</w:t>
            </w:r>
            <w:r w:rsidRPr="009160C7">
              <w:rPr>
                <w:rFonts w:cs="Times New Roman"/>
                <w:color w:val="000000"/>
                <w:shd w:val="clear" w:color="auto" w:fill="FFFFFF"/>
              </w:rPr>
              <w:t>N</w:t>
            </w:r>
            <w:r w:rsidRPr="009160C7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 = 57 (30.0%) и </w:t>
            </w:r>
            <w:r w:rsidRPr="009160C7">
              <w:rPr>
                <w:rFonts w:cs="Times New Roman"/>
                <w:color w:val="000000"/>
                <w:shd w:val="clear" w:color="auto" w:fill="FFFFFF"/>
              </w:rPr>
              <w:t>N</w:t>
            </w:r>
            <w:r w:rsidRPr="009160C7">
              <w:rPr>
                <w:rFonts w:cs="Times New Roman"/>
                <w:color w:val="000000"/>
                <w:shd w:val="clear" w:color="auto" w:fill="FFFFFF"/>
                <w:lang w:val="ru-RU"/>
              </w:rPr>
              <w:t> = 38 (61.3%)], диарея [</w:t>
            </w:r>
            <w:r w:rsidRPr="009160C7">
              <w:rPr>
                <w:rFonts w:cs="Times New Roman"/>
                <w:color w:val="000000"/>
                <w:shd w:val="clear" w:color="auto" w:fill="FFFFFF"/>
              </w:rPr>
              <w:t>N</w:t>
            </w:r>
            <w:r w:rsidRPr="009160C7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 = 3 (1.6%) и </w:t>
            </w:r>
            <w:r w:rsidRPr="009160C7">
              <w:rPr>
                <w:rFonts w:cs="Times New Roman"/>
                <w:color w:val="000000"/>
                <w:shd w:val="clear" w:color="auto" w:fill="FFFFFF"/>
              </w:rPr>
              <w:t>N</w:t>
            </w:r>
            <w:r w:rsidRPr="009160C7">
              <w:rPr>
                <w:rFonts w:cs="Times New Roman"/>
                <w:color w:val="000000"/>
                <w:shd w:val="clear" w:color="auto" w:fill="FFFFFF"/>
                <w:lang w:val="ru-RU"/>
              </w:rPr>
              <w:t> = 3 (4.8%)], энцефалопатия [</w:t>
            </w:r>
            <w:r w:rsidRPr="009160C7">
              <w:rPr>
                <w:rFonts w:cs="Times New Roman"/>
                <w:color w:val="000000"/>
                <w:shd w:val="clear" w:color="auto" w:fill="FFFFFF"/>
              </w:rPr>
              <w:t>N</w:t>
            </w:r>
            <w:r w:rsidRPr="009160C7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 = 11 (5.8%) и </w:t>
            </w:r>
            <w:r w:rsidRPr="009160C7">
              <w:rPr>
                <w:rFonts w:cs="Times New Roman"/>
                <w:color w:val="000000"/>
                <w:shd w:val="clear" w:color="auto" w:fill="FFFFFF"/>
              </w:rPr>
              <w:t>N</w:t>
            </w:r>
            <w:r w:rsidRPr="009160C7">
              <w:rPr>
                <w:rFonts w:cs="Times New Roman"/>
                <w:color w:val="000000"/>
                <w:shd w:val="clear" w:color="auto" w:fill="FFFFFF"/>
                <w:lang w:val="ru-RU"/>
              </w:rPr>
              <w:t> = 2 (3.2%)].</w:t>
            </w:r>
          </w:p>
        </w:tc>
      </w:tr>
      <w:tr w:rsidR="00D105AC" w:rsidTr="00CB5DD3">
        <w:trPr>
          <w:cantSplit/>
          <w:trHeight w:val="157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9160C7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9160C7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D105AC" w:rsidTr="00CB5DD3">
        <w:trPr>
          <w:cantSplit/>
          <w:trHeight w:val="158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4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9160C7" w:rsidP="003D37A1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Гепатоцеллюлярная карцинома, множитель - 1</w:t>
            </w:r>
          </w:p>
        </w:tc>
      </w:tr>
      <w:tr w:rsidR="00D105AC" w:rsidTr="00CB5DD3">
        <w:trPr>
          <w:cantSplit/>
          <w:trHeight w:val="157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D105AC" w:rsidTr="00CB5DD3">
        <w:trPr>
          <w:cantSplit/>
          <w:trHeight w:val="158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4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C</w:t>
            </w: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9160C7" w:rsidP="009160C7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gramStart"/>
            <w:r>
              <w:rPr>
                <w:lang w:val="ru-RU"/>
              </w:rPr>
              <w:t>Традиционная</w:t>
            </w:r>
            <w:proofErr w:type="gramEnd"/>
            <w:r>
              <w:rPr>
                <w:lang w:val="ru-RU"/>
              </w:rPr>
              <w:t xml:space="preserve"> внутриартериальная </w:t>
            </w:r>
            <w:proofErr w:type="spellStart"/>
            <w:r>
              <w:rPr>
                <w:lang w:val="ru-RU"/>
              </w:rPr>
              <w:t>химиоэмболизация</w:t>
            </w:r>
            <w:proofErr w:type="spellEnd"/>
            <w:r>
              <w:rPr>
                <w:lang w:val="ru-RU"/>
              </w:rPr>
              <w:t xml:space="preserve"> и внутриартериальная </w:t>
            </w:r>
            <w:proofErr w:type="spellStart"/>
            <w:r>
              <w:rPr>
                <w:lang w:val="ru-RU"/>
              </w:rPr>
              <w:t>химиоэмболизация</w:t>
            </w:r>
            <w:proofErr w:type="spellEnd"/>
            <w:r>
              <w:rPr>
                <w:lang w:val="ru-RU"/>
              </w:rPr>
              <w:t xml:space="preserve"> шариками с лекарственным покрытием, множитель — 0,5</w:t>
            </w:r>
          </w:p>
        </w:tc>
      </w:tr>
      <w:tr w:rsidR="00D105AC" w:rsidTr="00CB5DD3">
        <w:trPr>
          <w:cantSplit/>
          <w:trHeight w:val="157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D105AC" w:rsidTr="00CB5DD3">
        <w:trPr>
          <w:cantSplit/>
          <w:trHeight w:val="157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4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3</w:t>
            </w:r>
          </w:p>
        </w:tc>
      </w:tr>
    </w:tbl>
    <w:p w:rsidR="00FD0AC4" w:rsidRDefault="00FD0AC4" w:rsidP="003D37A1">
      <w:pPr>
        <w:pStyle w:val="a0"/>
        <w:spacing w:after="0" w:line="240" w:lineRule="auto"/>
        <w:ind w:firstLine="567"/>
        <w:jc w:val="center"/>
        <w:rPr>
          <w:b/>
          <w:lang w:val="ru-RU"/>
        </w:rPr>
      </w:pPr>
    </w:p>
    <w:p w:rsidR="00D105AC" w:rsidRDefault="003D37A1" w:rsidP="003D37A1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№13.</w:t>
      </w:r>
      <w:proofErr w:type="gramEnd"/>
    </w:p>
    <w:p w:rsidR="00D105AC" w:rsidRPr="003D37A1" w:rsidRDefault="003D37A1" w:rsidP="003D37A1">
      <w:pPr>
        <w:pStyle w:val="a0"/>
        <w:spacing w:after="0" w:line="240" w:lineRule="auto"/>
        <w:ind w:firstLine="567"/>
        <w:jc w:val="center"/>
        <w:rPr>
          <w:lang w:val="ru-RU"/>
        </w:rPr>
      </w:pPr>
      <w:r>
        <w:rPr>
          <w:b/>
          <w:color w:val="000000"/>
          <w:lang w:val="ru-RU"/>
        </w:rPr>
        <w:t>Результаты порогового значения балла сравнительной безопасности</w:t>
      </w:r>
    </w:p>
    <w:tbl>
      <w:tblPr>
        <w:tblW w:w="10773" w:type="dxa"/>
        <w:tblInd w:w="-88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7"/>
        <w:gridCol w:w="2808"/>
        <w:gridCol w:w="1967"/>
        <w:gridCol w:w="3611"/>
      </w:tblGrid>
      <w:tr w:rsidR="00D105AC" w:rsidTr="003333C9">
        <w:trPr>
          <w:cantSplit/>
        </w:trPr>
        <w:tc>
          <w:tcPr>
            <w:tcW w:w="2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Номера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исследований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3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D105AC" w:rsidTr="003333C9">
        <w:trPr>
          <w:cantSplit/>
        </w:trPr>
        <w:tc>
          <w:tcPr>
            <w:tcW w:w="2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EB4DA1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  <w:r w:rsidR="00FD0AC4">
              <w:rPr>
                <w:lang w:val="ru-RU"/>
              </w:rPr>
              <w:t>;8</w:t>
            </w:r>
            <w:r w:rsidR="003D37A1">
              <w:rPr>
                <w:lang w:val="ru-RU"/>
              </w:rPr>
              <w:t>;4</w:t>
            </w:r>
          </w:p>
        </w:tc>
        <w:tc>
          <w:tcPr>
            <w:tcW w:w="3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</w:p>
        </w:tc>
      </w:tr>
      <w:tr w:rsidR="00D105AC" w:rsidTr="003333C9">
        <w:trPr>
          <w:cantSplit/>
        </w:trPr>
        <w:tc>
          <w:tcPr>
            <w:tcW w:w="2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w="2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443C7C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  <w:r w:rsidR="00FD0AC4">
              <w:rPr>
                <w:lang w:val="ru-RU"/>
              </w:rPr>
              <w:t>;4</w:t>
            </w:r>
            <w:r w:rsidR="003D37A1">
              <w:rPr>
                <w:lang w:val="ru-RU"/>
              </w:rPr>
              <w:t>;2</w:t>
            </w:r>
          </w:p>
        </w:tc>
        <w:tc>
          <w:tcPr>
            <w:tcW w:w="3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  <w:tr w:rsidR="00D105AC" w:rsidTr="003333C9">
        <w:trPr>
          <w:cantSplit/>
        </w:trPr>
        <w:tc>
          <w:tcPr>
            <w:tcW w:w="716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3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3</w:t>
            </w:r>
          </w:p>
        </w:tc>
      </w:tr>
    </w:tbl>
    <w:p w:rsidR="00D105AC" w:rsidRDefault="00D105AC" w:rsidP="003D37A1">
      <w:pPr>
        <w:pStyle w:val="a0"/>
        <w:spacing w:after="0" w:line="240" w:lineRule="auto"/>
        <w:jc w:val="center"/>
      </w:pPr>
    </w:p>
    <w:p w:rsidR="009160C7" w:rsidRDefault="009160C7" w:rsidP="009160C7">
      <w:pPr>
        <w:pStyle w:val="a0"/>
        <w:ind w:firstLine="567"/>
        <w:jc w:val="center"/>
      </w:pPr>
      <w:bookmarkStart w:id="0" w:name="Таблица8_уникальность"/>
      <w:bookmarkEnd w:id="0"/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№14.</w:t>
      </w:r>
      <w:proofErr w:type="gramEnd"/>
    </w:p>
    <w:p w:rsidR="009160C7" w:rsidRPr="00E97A62" w:rsidRDefault="009160C7" w:rsidP="009160C7">
      <w:pPr>
        <w:pStyle w:val="a0"/>
        <w:ind w:firstLine="567"/>
        <w:jc w:val="center"/>
        <w:rPr>
          <w:lang w:val="ru-RU"/>
        </w:rPr>
      </w:pPr>
      <w:r w:rsidRPr="00E97A62">
        <w:rPr>
          <w:b/>
          <w:lang w:val="ru-RU"/>
        </w:rPr>
        <w:t>Результаты порогового значения балла социальной значимости</w:t>
      </w:r>
    </w:p>
    <w:tbl>
      <w:tblPr>
        <w:tblW w:w="0" w:type="auto"/>
        <w:tblInd w:w="-87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28"/>
        <w:gridCol w:w="2466"/>
        <w:gridCol w:w="2337"/>
        <w:gridCol w:w="3392"/>
      </w:tblGrid>
      <w:tr w:rsidR="009160C7" w:rsidRPr="0095731B" w:rsidTr="003333C9">
        <w:trPr>
          <w:cantSplit/>
          <w:trHeight w:val="293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160C7" w:rsidRPr="00E97A62" w:rsidRDefault="009160C7" w:rsidP="009160C7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160C7" w:rsidRDefault="009160C7" w:rsidP="009160C7">
            <w:pPr>
              <w:pStyle w:val="a0"/>
              <w:jc w:val="center"/>
            </w:pPr>
            <w:proofErr w:type="spellStart"/>
            <w:r>
              <w:rPr>
                <w:bCs/>
              </w:rPr>
              <w:t>Критерии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160C7" w:rsidRDefault="009160C7" w:rsidP="009160C7">
            <w:pPr>
              <w:pStyle w:val="a0"/>
              <w:ind w:firstLine="47"/>
              <w:jc w:val="center"/>
            </w:pPr>
            <w:proofErr w:type="spellStart"/>
            <w:r>
              <w:rPr>
                <w:bCs/>
              </w:rPr>
              <w:t>Результат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3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160C7" w:rsidRDefault="009160C7" w:rsidP="009160C7">
            <w:pPr>
              <w:pStyle w:val="a0"/>
              <w:jc w:val="center"/>
            </w:pPr>
            <w:proofErr w:type="spellStart"/>
            <w:r>
              <w:rPr>
                <w:bCs/>
              </w:rPr>
              <w:t>Балл</w:t>
            </w:r>
            <w:proofErr w:type="spellEnd"/>
          </w:p>
        </w:tc>
      </w:tr>
      <w:tr w:rsidR="009160C7" w:rsidRPr="0095731B" w:rsidTr="003333C9">
        <w:trPr>
          <w:cantSplit/>
          <w:trHeight w:val="796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160C7" w:rsidRDefault="009160C7" w:rsidP="009160C7">
            <w:pPr>
              <w:pStyle w:val="a0"/>
              <w:jc w:val="center"/>
            </w:pPr>
            <w:r>
              <w:lastRenderedPageBreak/>
              <w:t>1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160C7" w:rsidRPr="00E97A62" w:rsidRDefault="009160C7" w:rsidP="009160C7">
            <w:pPr>
              <w:pStyle w:val="a0"/>
              <w:jc w:val="both"/>
              <w:rPr>
                <w:lang w:val="ru-RU"/>
              </w:rPr>
            </w:pPr>
            <w:r w:rsidRPr="00E97A62">
              <w:rPr>
                <w:lang w:val="ru-RU"/>
              </w:rPr>
              <w:t>Показание занимает одно из 20 первых ме</w:t>
            </w:r>
            <w:proofErr w:type="gramStart"/>
            <w:r w:rsidRPr="00E97A62">
              <w:rPr>
                <w:lang w:val="ru-RU"/>
              </w:rPr>
              <w:t>ст в стр</w:t>
            </w:r>
            <w:proofErr w:type="gramEnd"/>
            <w:r w:rsidRPr="00E97A62">
              <w:rPr>
                <w:lang w:val="ru-RU"/>
              </w:rP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160C7" w:rsidRDefault="009160C7" w:rsidP="009160C7">
            <w:pPr>
              <w:pStyle w:val="a0"/>
              <w:jc w:val="center"/>
            </w:pPr>
            <w:r>
              <w:t xml:space="preserve">2 </w:t>
            </w:r>
            <w:proofErr w:type="spellStart"/>
            <w:r>
              <w:t>место</w:t>
            </w:r>
            <w:proofErr w:type="spellEnd"/>
            <w:r>
              <w:t xml:space="preserve"> </w:t>
            </w:r>
          </w:p>
        </w:tc>
        <w:tc>
          <w:tcPr>
            <w:tcW w:w="3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160C7" w:rsidRDefault="009160C7" w:rsidP="009160C7">
            <w:pPr>
              <w:pStyle w:val="a0"/>
              <w:ind w:left="80"/>
              <w:jc w:val="center"/>
            </w:pPr>
            <w:r>
              <w:t>2</w:t>
            </w:r>
          </w:p>
        </w:tc>
      </w:tr>
      <w:tr w:rsidR="009160C7" w:rsidRPr="0095731B" w:rsidTr="003333C9">
        <w:trPr>
          <w:cantSplit/>
          <w:trHeight w:val="740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160C7" w:rsidRDefault="009160C7" w:rsidP="009160C7">
            <w:pPr>
              <w:pStyle w:val="a0"/>
              <w:jc w:val="center"/>
            </w:pPr>
            <w:r>
              <w:t>2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160C7" w:rsidRPr="00E97A62" w:rsidRDefault="009160C7" w:rsidP="009160C7">
            <w:pPr>
              <w:pStyle w:val="a0"/>
              <w:jc w:val="both"/>
              <w:rPr>
                <w:lang w:val="ru-RU"/>
              </w:rPr>
            </w:pPr>
            <w:r w:rsidRPr="00E97A62">
              <w:rPr>
                <w:lang w:val="ru-RU"/>
              </w:rPr>
              <w:t>Показание занимает одно из 20 первых ме</w:t>
            </w:r>
            <w:proofErr w:type="gramStart"/>
            <w:r w:rsidRPr="00E97A62">
              <w:rPr>
                <w:lang w:val="ru-RU"/>
              </w:rPr>
              <w:t>ст в стр</w:t>
            </w:r>
            <w:proofErr w:type="gramEnd"/>
            <w:r w:rsidRPr="00E97A62">
              <w:rPr>
                <w:lang w:val="ru-RU"/>
              </w:rPr>
              <w:t>уктуре смертности граждан РК (по актуальным статистическим данным)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160C7" w:rsidRDefault="009160C7" w:rsidP="009160C7">
            <w:pPr>
              <w:pStyle w:val="a0"/>
              <w:jc w:val="center"/>
            </w:pPr>
            <w:r>
              <w:t xml:space="preserve">1 </w:t>
            </w:r>
            <w:proofErr w:type="spellStart"/>
            <w:r>
              <w:t>место</w:t>
            </w:r>
            <w:proofErr w:type="spellEnd"/>
          </w:p>
        </w:tc>
        <w:tc>
          <w:tcPr>
            <w:tcW w:w="3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160C7" w:rsidRDefault="009160C7" w:rsidP="009160C7">
            <w:pPr>
              <w:pStyle w:val="a0"/>
              <w:ind w:left="80"/>
              <w:jc w:val="center"/>
            </w:pPr>
            <w:r>
              <w:t>2</w:t>
            </w:r>
          </w:p>
        </w:tc>
      </w:tr>
      <w:tr w:rsidR="009160C7" w:rsidRPr="0095731B" w:rsidTr="003333C9">
        <w:trPr>
          <w:cantSplit/>
          <w:trHeight w:val="828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160C7" w:rsidRDefault="009160C7" w:rsidP="009160C7">
            <w:pPr>
              <w:pStyle w:val="a0"/>
              <w:jc w:val="center"/>
            </w:pPr>
            <w:r>
              <w:t>3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160C7" w:rsidRPr="00E97A62" w:rsidRDefault="009160C7" w:rsidP="009160C7">
            <w:pPr>
              <w:pStyle w:val="a0"/>
              <w:jc w:val="both"/>
              <w:rPr>
                <w:lang w:val="ru-RU"/>
              </w:rPr>
            </w:pPr>
            <w:r w:rsidRPr="00E97A62">
              <w:rPr>
                <w:lang w:val="ru-RU"/>
              </w:rPr>
              <w:t xml:space="preserve">Показание входит в число </w:t>
            </w:r>
            <w:proofErr w:type="gramStart"/>
            <w:r w:rsidRPr="00E97A62">
              <w:rPr>
                <w:lang w:val="ru-RU"/>
              </w:rPr>
              <w:t>влияющих</w:t>
            </w:r>
            <w:proofErr w:type="gramEnd"/>
            <w:r w:rsidRPr="00E97A62">
              <w:rPr>
                <w:lang w:val="ru-RU"/>
              </w:rP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160C7" w:rsidRDefault="009160C7" w:rsidP="009160C7">
            <w:pPr>
              <w:pStyle w:val="a0"/>
              <w:jc w:val="center"/>
            </w:pP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входит</w:t>
            </w:r>
            <w:proofErr w:type="spellEnd"/>
          </w:p>
        </w:tc>
        <w:tc>
          <w:tcPr>
            <w:tcW w:w="3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160C7" w:rsidRDefault="009160C7" w:rsidP="009160C7">
            <w:pPr>
              <w:pStyle w:val="a0"/>
              <w:ind w:left="80"/>
              <w:jc w:val="center"/>
            </w:pPr>
            <w:r>
              <w:t>0</w:t>
            </w:r>
          </w:p>
        </w:tc>
      </w:tr>
      <w:tr w:rsidR="009160C7" w:rsidRPr="0095731B" w:rsidTr="003333C9">
        <w:trPr>
          <w:cantSplit/>
          <w:trHeight w:val="828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160C7" w:rsidRDefault="009160C7" w:rsidP="009160C7">
            <w:pPr>
              <w:pStyle w:val="a0"/>
              <w:jc w:val="center"/>
            </w:pPr>
            <w:r>
              <w:t>4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160C7" w:rsidRPr="00E97A62" w:rsidRDefault="009160C7" w:rsidP="009160C7">
            <w:pPr>
              <w:pStyle w:val="a0"/>
              <w:jc w:val="both"/>
              <w:rPr>
                <w:lang w:val="ru-RU"/>
              </w:rPr>
            </w:pPr>
            <w:r w:rsidRPr="00E97A62">
              <w:rPr>
                <w:lang w:val="ru-RU"/>
              </w:rP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160C7" w:rsidRDefault="009160C7" w:rsidP="009160C7">
            <w:pPr>
              <w:pStyle w:val="a0"/>
              <w:jc w:val="center"/>
            </w:pPr>
            <w:proofErr w:type="spellStart"/>
            <w:r>
              <w:t>Входит</w:t>
            </w:r>
            <w:proofErr w:type="spellEnd"/>
          </w:p>
        </w:tc>
        <w:tc>
          <w:tcPr>
            <w:tcW w:w="3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160C7" w:rsidRDefault="009160C7" w:rsidP="009160C7">
            <w:pPr>
              <w:pStyle w:val="a0"/>
              <w:ind w:left="80"/>
              <w:jc w:val="center"/>
            </w:pPr>
            <w:r>
              <w:t>1</w:t>
            </w:r>
          </w:p>
        </w:tc>
      </w:tr>
      <w:tr w:rsidR="009160C7" w:rsidRPr="0095731B" w:rsidTr="003333C9">
        <w:trPr>
          <w:cantSplit/>
          <w:trHeight w:val="877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160C7" w:rsidRDefault="009160C7" w:rsidP="009160C7">
            <w:pPr>
              <w:pStyle w:val="a0"/>
              <w:jc w:val="center"/>
            </w:pPr>
            <w:r>
              <w:t>5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160C7" w:rsidRPr="00E97A62" w:rsidRDefault="009160C7" w:rsidP="009160C7">
            <w:pPr>
              <w:pStyle w:val="a0"/>
              <w:jc w:val="both"/>
              <w:rPr>
                <w:lang w:val="ru-RU"/>
              </w:rPr>
            </w:pPr>
            <w:r w:rsidRPr="00E97A62">
              <w:rPr>
                <w:lang w:val="ru-RU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160C7" w:rsidRDefault="009160C7" w:rsidP="009160C7">
            <w:pPr>
              <w:pStyle w:val="a0"/>
              <w:ind w:left="80"/>
              <w:jc w:val="center"/>
            </w:pPr>
            <w:proofErr w:type="spellStart"/>
            <w:r>
              <w:t>Локализация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территории</w:t>
            </w:r>
            <w:proofErr w:type="spellEnd"/>
            <w:r>
              <w:t xml:space="preserve"> РК</w:t>
            </w:r>
          </w:p>
        </w:tc>
        <w:tc>
          <w:tcPr>
            <w:tcW w:w="3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160C7" w:rsidRDefault="009160C7" w:rsidP="009160C7">
            <w:pPr>
              <w:pStyle w:val="a0"/>
              <w:ind w:left="80"/>
              <w:jc w:val="center"/>
            </w:pPr>
            <w:r>
              <w:t>1</w:t>
            </w:r>
          </w:p>
        </w:tc>
      </w:tr>
      <w:tr w:rsidR="009160C7" w:rsidRPr="0095731B" w:rsidTr="003333C9">
        <w:trPr>
          <w:cantSplit/>
          <w:trHeight w:val="335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160C7" w:rsidRDefault="009160C7" w:rsidP="009160C7">
            <w:pPr>
              <w:pStyle w:val="a0"/>
              <w:ind w:left="80"/>
              <w:jc w:val="center"/>
            </w:pPr>
            <w:proofErr w:type="spellStart"/>
            <w:r>
              <w:t>Итого</w:t>
            </w:r>
            <w:proofErr w:type="spellEnd"/>
          </w:p>
        </w:tc>
        <w:tc>
          <w:tcPr>
            <w:tcW w:w="819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160C7" w:rsidRDefault="009160C7" w:rsidP="009160C7">
            <w:pPr>
              <w:pStyle w:val="a0"/>
              <w:ind w:left="80"/>
              <w:jc w:val="center"/>
            </w:pPr>
            <w:r>
              <w:t>6</w:t>
            </w:r>
          </w:p>
        </w:tc>
      </w:tr>
    </w:tbl>
    <w:p w:rsidR="00D105AC" w:rsidRDefault="003D37A1" w:rsidP="003D37A1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№8.</w:t>
      </w:r>
      <w:proofErr w:type="gramEnd"/>
    </w:p>
    <w:p w:rsidR="00D105AC" w:rsidRDefault="003D37A1" w:rsidP="003D37A1">
      <w:pPr>
        <w:pStyle w:val="a0"/>
        <w:spacing w:after="0" w:line="240" w:lineRule="auto"/>
        <w:ind w:firstLine="567"/>
        <w:jc w:val="center"/>
      </w:pPr>
      <w:r>
        <w:rPr>
          <w:b/>
        </w:rPr>
        <w:t xml:space="preserve"> </w:t>
      </w:r>
      <w:proofErr w:type="spellStart"/>
      <w:r>
        <w:rPr>
          <w:b/>
        </w:rPr>
        <w:t>Шкала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оценки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уникальности</w:t>
      </w:r>
      <w:proofErr w:type="spellEnd"/>
      <w:r>
        <w:rPr>
          <w:b/>
        </w:rPr>
        <w:t xml:space="preserve"> МТ</w:t>
      </w:r>
    </w:p>
    <w:tbl>
      <w:tblPr>
        <w:tblW w:w="0" w:type="auto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1"/>
        <w:gridCol w:w="4439"/>
        <w:gridCol w:w="3187"/>
        <w:gridCol w:w="1528"/>
      </w:tblGrid>
      <w:tr w:rsidR="00D105AC" w:rsidTr="00CB5DD3">
        <w:trPr>
          <w:cantSplit/>
          <w:trHeight w:val="293"/>
        </w:trPr>
        <w:tc>
          <w:tcPr>
            <w:tcW w:w="6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Cs/>
              </w:rPr>
              <w:t>№</w:t>
            </w:r>
          </w:p>
        </w:tc>
        <w:tc>
          <w:tcPr>
            <w:tcW w:w="4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</w:pPr>
            <w:proofErr w:type="spellStart"/>
            <w:r>
              <w:rPr>
                <w:bCs/>
              </w:rPr>
              <w:t>Критерии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firstLine="47"/>
            </w:pPr>
            <w:proofErr w:type="spellStart"/>
            <w:r>
              <w:rPr>
                <w:bCs/>
              </w:rPr>
              <w:t>Результат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</w:pPr>
            <w:proofErr w:type="spellStart"/>
            <w:r>
              <w:rPr>
                <w:bCs/>
              </w:rPr>
              <w:t>Балл</w:t>
            </w:r>
            <w:proofErr w:type="spellEnd"/>
          </w:p>
        </w:tc>
      </w:tr>
      <w:tr w:rsidR="00D105AC" w:rsidTr="00CB5DD3">
        <w:trPr>
          <w:cantSplit/>
          <w:trHeight w:val="308"/>
        </w:trPr>
        <w:tc>
          <w:tcPr>
            <w:tcW w:w="6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Отсутствуют подобные технологии, применяющие по указанным показаниям</w:t>
            </w: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>10</w:t>
            </w:r>
          </w:p>
        </w:tc>
      </w:tr>
      <w:tr w:rsidR="00D105AC" w:rsidTr="00CB5DD3">
        <w:trPr>
          <w:cantSplit/>
          <w:trHeight w:val="307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>9</w:t>
            </w:r>
          </w:p>
        </w:tc>
      </w:tr>
      <w:tr w:rsidR="00D105AC" w:rsidTr="00CB5DD3">
        <w:trPr>
          <w:cantSplit/>
          <w:trHeight w:val="20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5AC" w:rsidRDefault="00D105AC" w:rsidP="003D37A1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rPr>
                <w:color w:val="000000"/>
                <w:shd w:val="clear" w:color="auto" w:fill="FFFFFF"/>
              </w:rPr>
              <w:t>8</w:t>
            </w:r>
          </w:p>
        </w:tc>
      </w:tr>
      <w:tr w:rsidR="00D105AC" w:rsidTr="00CB5DD3">
        <w:trPr>
          <w:cantSplit/>
          <w:trHeight w:val="188"/>
        </w:trPr>
        <w:tc>
          <w:tcPr>
            <w:tcW w:w="6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lastRenderedPageBreak/>
              <w:t>2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>8</w:t>
            </w:r>
          </w:p>
        </w:tc>
      </w:tr>
      <w:tr w:rsidR="00D105AC" w:rsidTr="00CB5DD3">
        <w:trPr>
          <w:cantSplit/>
          <w:trHeight w:val="187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>7</w:t>
            </w:r>
          </w:p>
        </w:tc>
      </w:tr>
      <w:tr w:rsidR="00D105AC" w:rsidTr="00CB5DD3">
        <w:trPr>
          <w:cantSplit/>
          <w:trHeight w:val="321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5AC" w:rsidRDefault="00D105AC" w:rsidP="003D37A1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>6</w:t>
            </w:r>
          </w:p>
        </w:tc>
      </w:tr>
      <w:tr w:rsidR="00D105AC" w:rsidTr="00CB5DD3">
        <w:trPr>
          <w:cantSplit/>
          <w:trHeight w:val="355"/>
        </w:trPr>
        <w:tc>
          <w:tcPr>
            <w:tcW w:w="6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5AC" w:rsidRPr="003D37A1" w:rsidRDefault="003D37A1" w:rsidP="003D37A1">
            <w:pPr>
              <w:pStyle w:val="a0"/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>6</w:t>
            </w:r>
          </w:p>
        </w:tc>
      </w:tr>
      <w:tr w:rsidR="00D105AC" w:rsidTr="00CB5DD3">
        <w:trPr>
          <w:cantSplit/>
          <w:trHeight w:val="405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5AC" w:rsidRDefault="00D105AC" w:rsidP="003D37A1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>5</w:t>
            </w:r>
          </w:p>
        </w:tc>
      </w:tr>
      <w:tr w:rsidR="00D105AC" w:rsidTr="00CB5DD3">
        <w:trPr>
          <w:cantSplit/>
          <w:trHeight w:val="405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5AC" w:rsidRDefault="00D105AC" w:rsidP="003D37A1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>4</w:t>
            </w:r>
          </w:p>
        </w:tc>
      </w:tr>
      <w:tr w:rsidR="00D105AC" w:rsidTr="00CB5DD3">
        <w:trPr>
          <w:cantSplit/>
          <w:trHeight w:val="66"/>
        </w:trPr>
        <w:tc>
          <w:tcPr>
            <w:tcW w:w="6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333C9">
            <w:pPr>
              <w:pStyle w:val="a0"/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Есть технологии, применяющиеся по указанным показаниям, другой группы (механизма)</w:t>
            </w:r>
            <w:r w:rsidR="003333C9">
              <w:rPr>
                <w:lang w:val="ru-RU"/>
              </w:rPr>
              <w:t xml:space="preserve"> – </w:t>
            </w:r>
            <w:r w:rsidR="003333C9" w:rsidRPr="003333C9">
              <w:rPr>
                <w:b/>
                <w:lang w:val="ru-RU"/>
              </w:rPr>
              <w:t xml:space="preserve">хирургические методы </w:t>
            </w:r>
            <w:r w:rsidR="003333C9">
              <w:rPr>
                <w:b/>
                <w:lang w:val="ru-RU"/>
              </w:rPr>
              <w:t>резекции/удаления</w:t>
            </w:r>
            <w:r w:rsidR="003333C9" w:rsidRPr="003333C9">
              <w:rPr>
                <w:b/>
                <w:lang w:val="ru-RU"/>
              </w:rPr>
              <w:t xml:space="preserve"> печени</w:t>
            </w:r>
            <w:r>
              <w:rPr>
                <w:lang w:val="ru-RU"/>
              </w:rPr>
              <w:t>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>4</w:t>
            </w:r>
          </w:p>
        </w:tc>
      </w:tr>
      <w:tr w:rsidR="00D105AC" w:rsidTr="00CB5DD3">
        <w:trPr>
          <w:cantSplit/>
          <w:trHeight w:val="585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5AC" w:rsidRDefault="00D105AC" w:rsidP="003D37A1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>3</w:t>
            </w:r>
          </w:p>
        </w:tc>
      </w:tr>
      <w:tr w:rsidR="00D105AC" w:rsidTr="00CB5DD3">
        <w:trPr>
          <w:cantSplit/>
          <w:trHeight w:val="585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5AC" w:rsidRDefault="00D105AC" w:rsidP="003D37A1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CB5DD3" w:rsidRDefault="003D37A1" w:rsidP="003D37A1">
            <w:pPr>
              <w:pStyle w:val="a0"/>
              <w:spacing w:after="0" w:line="240" w:lineRule="auto"/>
              <w:ind w:left="80"/>
              <w:rPr>
                <w:b/>
                <w:color w:val="FF0000"/>
                <w:sz w:val="28"/>
                <w:szCs w:val="28"/>
                <w:highlight w:val="yellow"/>
              </w:rPr>
            </w:pPr>
            <w:r w:rsidRPr="00CB5DD3">
              <w:rPr>
                <w:b/>
                <w:color w:val="FF0000"/>
                <w:sz w:val="28"/>
                <w:szCs w:val="28"/>
                <w:highlight w:val="yellow"/>
              </w:rPr>
              <w:t>2</w:t>
            </w:r>
          </w:p>
        </w:tc>
      </w:tr>
      <w:tr w:rsidR="00D105AC" w:rsidTr="00CB5DD3">
        <w:trPr>
          <w:cantSplit/>
          <w:trHeight w:val="456"/>
        </w:trPr>
        <w:tc>
          <w:tcPr>
            <w:tcW w:w="6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Есть прямые аналоги заявляемой технологии, 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CB5DD3" w:rsidRDefault="00CB5DD3" w:rsidP="003D37A1">
            <w:pPr>
              <w:pStyle w:val="a0"/>
              <w:spacing w:after="0" w:line="240" w:lineRule="auto"/>
              <w:ind w:left="80"/>
              <w:rPr>
                <w:lang w:val="ru-RU"/>
              </w:rPr>
            </w:pPr>
            <w:r>
              <w:t>2</w:t>
            </w:r>
          </w:p>
        </w:tc>
      </w:tr>
      <w:tr w:rsidR="00D105AC" w:rsidTr="00CB5DD3">
        <w:trPr>
          <w:cantSplit/>
          <w:trHeight w:val="393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>1</w:t>
            </w:r>
          </w:p>
        </w:tc>
      </w:tr>
      <w:tr w:rsidR="00D105AC" w:rsidTr="00CB5DD3">
        <w:trPr>
          <w:cantSplit/>
          <w:trHeight w:val="460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>0</w:t>
            </w:r>
          </w:p>
        </w:tc>
      </w:tr>
    </w:tbl>
    <w:p w:rsidR="00D105AC" w:rsidRDefault="00D105AC" w:rsidP="003D37A1">
      <w:pPr>
        <w:pStyle w:val="a0"/>
        <w:spacing w:after="0" w:line="240" w:lineRule="auto"/>
        <w:ind w:left="-426" w:firstLine="360"/>
        <w:jc w:val="both"/>
      </w:pPr>
    </w:p>
    <w:p w:rsidR="00D105AC" w:rsidRDefault="003D37A1" w:rsidP="003D37A1">
      <w:pPr>
        <w:pStyle w:val="a0"/>
        <w:spacing w:after="0" w:line="240" w:lineRule="auto"/>
        <w:jc w:val="center"/>
      </w:pPr>
      <w:bookmarkStart w:id="1" w:name="Таблица8_уникальность1"/>
      <w:bookmarkEnd w:id="1"/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 15.</w:t>
      </w:r>
      <w:proofErr w:type="gramEnd"/>
    </w:p>
    <w:p w:rsidR="00D105AC" w:rsidRDefault="003D37A1" w:rsidP="003D37A1">
      <w:pPr>
        <w:pStyle w:val="a0"/>
        <w:spacing w:after="0" w:line="240" w:lineRule="auto"/>
        <w:jc w:val="center"/>
      </w:pPr>
      <w:proofErr w:type="spellStart"/>
      <w:r>
        <w:rPr>
          <w:b/>
        </w:rPr>
        <w:t>Результаты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оценки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исследования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доказательств</w:t>
      </w:r>
      <w:proofErr w:type="spellEnd"/>
      <w:r>
        <w:rPr>
          <w:b/>
        </w:rPr>
        <w:t xml:space="preserve"> </w:t>
      </w:r>
    </w:p>
    <w:p w:rsidR="00D105AC" w:rsidRDefault="003D37A1" w:rsidP="003D37A1">
      <w:pPr>
        <w:pStyle w:val="a0"/>
        <w:spacing w:after="0" w:line="240" w:lineRule="auto"/>
        <w:jc w:val="center"/>
      </w:pPr>
      <w:proofErr w:type="spellStart"/>
      <w:proofErr w:type="gramStart"/>
      <w:r>
        <w:rPr>
          <w:b/>
        </w:rPr>
        <w:t>клинико-экономической</w:t>
      </w:r>
      <w:proofErr w:type="spellEnd"/>
      <w:proofErr w:type="gramEnd"/>
      <w:r>
        <w:rPr>
          <w:b/>
        </w:rPr>
        <w:t xml:space="preserve"> </w:t>
      </w:r>
      <w:proofErr w:type="spellStart"/>
      <w:r>
        <w:rPr>
          <w:b/>
        </w:rPr>
        <w:t>эффективности</w:t>
      </w:r>
      <w:proofErr w:type="spellEnd"/>
    </w:p>
    <w:tbl>
      <w:tblPr>
        <w:tblW w:w="9923" w:type="dxa"/>
        <w:tblInd w:w="-3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64"/>
        <w:gridCol w:w="2691"/>
        <w:gridCol w:w="2691"/>
        <w:gridCol w:w="2377"/>
      </w:tblGrid>
      <w:tr w:rsidR="00D105AC" w:rsidTr="008B48C5">
        <w:trPr>
          <w:cantSplit/>
        </w:trPr>
        <w:tc>
          <w:tcPr>
            <w:tcW w:w="21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0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</w:tr>
      <w:tr w:rsidR="00D105AC" w:rsidTr="008B48C5">
        <w:trPr>
          <w:cantSplit/>
        </w:trPr>
        <w:tc>
          <w:tcPr>
            <w:tcW w:w="21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Номер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50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</w:tr>
      <w:tr w:rsidR="00D105AC" w:rsidRPr="003333C9" w:rsidTr="008B48C5">
        <w:trPr>
          <w:cantSplit/>
        </w:trPr>
        <w:tc>
          <w:tcPr>
            <w:tcW w:w="21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0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9160C7" w:rsidRDefault="008B48C5" w:rsidP="009160C7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52" w:history="1"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Meg</w:t>
              </w:r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>í</w:t>
              </w:r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as</w:t>
              </w:r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proofErr w:type="spellStart"/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Vericat</w:t>
              </w:r>
              <w:proofErr w:type="spellEnd"/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JE</w:t>
              </w:r>
            </w:hyperlink>
            <w:r w:rsidR="009160C7" w:rsidRPr="009160C7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9160C7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53" w:history="1">
              <w:proofErr w:type="spellStart"/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Garc</w:t>
              </w:r>
              <w:proofErr w:type="spellEnd"/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>í</w:t>
              </w:r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a</w:t>
              </w:r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Marcos</w:t>
              </w:r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R</w:t>
              </w:r>
            </w:hyperlink>
            <w:r w:rsidR="009160C7" w:rsidRPr="009160C7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9160C7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54" w:history="1"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L</w:t>
              </w:r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>ó</w:t>
              </w:r>
              <w:proofErr w:type="spellStart"/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pez</w:t>
              </w:r>
              <w:proofErr w:type="spellEnd"/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proofErr w:type="spellStart"/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Briz</w:t>
              </w:r>
              <w:proofErr w:type="spellEnd"/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E</w:t>
              </w:r>
            </w:hyperlink>
            <w:r w:rsidR="009160C7" w:rsidRPr="009160C7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9160C7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55" w:history="1"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G</w:t>
              </w:r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>ó</w:t>
              </w:r>
              <w:proofErr w:type="spellStart"/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mez</w:t>
              </w:r>
              <w:proofErr w:type="spellEnd"/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Mu</w:t>
              </w:r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>ñ</w:t>
              </w:r>
              <w:proofErr w:type="spellStart"/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oz</w:t>
              </w:r>
              <w:proofErr w:type="spellEnd"/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F</w:t>
              </w:r>
            </w:hyperlink>
            <w:r w:rsidR="009160C7" w:rsidRPr="009160C7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9160C7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56" w:history="1"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Ramos</w:t>
              </w:r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Ruiz</w:t>
              </w:r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J</w:t>
              </w:r>
            </w:hyperlink>
            <w:r w:rsidR="009160C7" w:rsidRPr="009160C7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9160C7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57" w:history="1"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Mart</w:t>
              </w:r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>í</w:t>
              </w:r>
              <w:proofErr w:type="spellStart"/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nez</w:t>
              </w:r>
              <w:proofErr w:type="spellEnd"/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Rodrigo</w:t>
              </w:r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JJ</w:t>
              </w:r>
            </w:hyperlink>
            <w:r w:rsidR="009160C7" w:rsidRPr="009160C7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9160C7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58" w:history="1">
              <w:proofErr w:type="spellStart"/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Poveda</w:t>
              </w:r>
              <w:proofErr w:type="spellEnd"/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proofErr w:type="spellStart"/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Andr</w:t>
              </w:r>
              <w:proofErr w:type="spellEnd"/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>é</w:t>
              </w:r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s</w:t>
              </w:r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JL</w:t>
              </w:r>
            </w:hyperlink>
            <w:r w:rsidR="00D14415" w:rsidRPr="009160C7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  <w:r w:rsidR="003D37A1" w:rsidRPr="009160C7">
              <w:rPr>
                <w:rFonts w:cs="Times New Roman"/>
                <w:b w:val="0"/>
                <w:sz w:val="24"/>
                <w:szCs w:val="24"/>
                <w:lang w:val="ru-RU"/>
              </w:rPr>
              <w:t xml:space="preserve"> </w:t>
            </w:r>
            <w:r w:rsidR="009160C7" w:rsidRPr="009160C7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Trans-arterial chemoembolization </w:t>
            </w:r>
            <w:r w:rsidR="009160C7" w:rsidRPr="009160C7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with doxorubicin-eluting particles versus conventional </w:t>
            </w:r>
            <w:r w:rsidR="009160C7" w:rsidRPr="009160C7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trans-arterial chemoembolization </w:t>
            </w:r>
            <w:r w:rsidR="009160C7" w:rsidRPr="009160C7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in </w:t>
            </w:r>
            <w:proofErr w:type="spellStart"/>
            <w:r w:rsidR="009160C7" w:rsidRPr="009160C7">
              <w:rPr>
                <w:rFonts w:cs="Times New Roman"/>
                <w:b w:val="0"/>
                <w:color w:val="000000"/>
                <w:sz w:val="24"/>
                <w:szCs w:val="24"/>
              </w:rPr>
              <w:t>unresectable</w:t>
            </w:r>
            <w:proofErr w:type="spellEnd"/>
            <w:r w:rsidR="009160C7" w:rsidRPr="009160C7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hepatocellular carcinoma: A study of effectiveness, safety and </w:t>
            </w:r>
            <w:r w:rsidR="009160C7" w:rsidRPr="009160C7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costs</w:t>
            </w:r>
            <w:r w:rsidR="00D14415" w:rsidRPr="009160C7">
              <w:rPr>
                <w:rFonts w:cs="Times New Roman"/>
                <w:b w:val="0"/>
                <w:color w:val="000000"/>
                <w:sz w:val="24"/>
                <w:szCs w:val="24"/>
              </w:rPr>
              <w:t>.</w:t>
            </w:r>
            <w:r w:rsidR="003D37A1" w:rsidRPr="009160C7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59" w:tooltip="Radiología." w:history="1">
              <w:proofErr w:type="spellStart"/>
              <w:proofErr w:type="gramStart"/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Radiologia</w:t>
              </w:r>
              <w:proofErr w:type="spellEnd"/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  <w:proofErr w:type="gramEnd"/>
            </w:hyperlink>
            <w:r w:rsidR="009160C7" w:rsidRPr="009160C7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9160C7" w:rsidRPr="009160C7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2015 Nov-Dec</w:t>
            </w:r>
            <w:proofErr w:type="gramStart"/>
            <w:r w:rsidR="009160C7" w:rsidRPr="009160C7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;57</w:t>
            </w:r>
            <w:proofErr w:type="gramEnd"/>
            <w:r w:rsidR="009160C7" w:rsidRPr="009160C7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(6):496-504.</w:t>
            </w:r>
          </w:p>
          <w:p w:rsidR="00D105AC" w:rsidRPr="00C751B5" w:rsidRDefault="008B48C5" w:rsidP="003D37A1">
            <w:pPr>
              <w:pStyle w:val="a0"/>
              <w:spacing w:after="0" w:line="240" w:lineRule="auto"/>
            </w:pPr>
            <w:hyperlink r:id="rId60" w:history="1">
              <w:r w:rsidR="009160C7" w:rsidRPr="00976DE7">
                <w:rPr>
                  <w:rStyle w:val="af5"/>
                </w:rPr>
                <w:t>http://www.ncbi.nlm.nih.gov/pubmed/25857250</w:t>
              </w:r>
            </w:hyperlink>
            <w:r w:rsidR="009160C7" w:rsidRPr="009160C7">
              <w:t xml:space="preserve"> </w:t>
            </w:r>
            <w:r w:rsidR="00C751B5" w:rsidRPr="00C751B5">
              <w:t xml:space="preserve"> </w:t>
            </w:r>
          </w:p>
        </w:tc>
      </w:tr>
      <w:tr w:rsidR="00D105AC" w:rsidTr="008B48C5">
        <w:trPr>
          <w:cantSplit/>
          <w:trHeight w:val="158"/>
        </w:trPr>
        <w:tc>
          <w:tcPr>
            <w:tcW w:w="21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6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2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37C59" w:rsidP="003D37A1">
            <w:pPr>
              <w:pStyle w:val="a0"/>
              <w:spacing w:after="0" w:line="240" w:lineRule="auto"/>
              <w:ind w:left="34"/>
              <w:jc w:val="center"/>
            </w:pPr>
            <w:r>
              <w:rPr>
                <w:lang w:val="ru-RU"/>
              </w:rPr>
              <w:t>Ретроспективное исследование</w:t>
            </w:r>
          </w:p>
        </w:tc>
      </w:tr>
      <w:tr w:rsidR="00D105AC" w:rsidTr="008B48C5">
        <w:trPr>
          <w:cantSplit/>
          <w:trHeight w:val="157"/>
        </w:trPr>
        <w:tc>
          <w:tcPr>
            <w:tcW w:w="21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</w:pPr>
          </w:p>
        </w:tc>
        <w:tc>
          <w:tcPr>
            <w:tcW w:w="26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</w:pPr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C751B5" w:rsidRDefault="00D37C59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D105AC" w:rsidTr="008B48C5">
        <w:trPr>
          <w:cantSplit/>
          <w:trHeight w:val="158"/>
        </w:trPr>
        <w:tc>
          <w:tcPr>
            <w:tcW w:w="21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6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D37C59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Пациенты с </w:t>
            </w:r>
            <w:r w:rsidR="00D37C59">
              <w:rPr>
                <w:lang w:val="ru-RU"/>
              </w:rPr>
              <w:t xml:space="preserve">неоперабельной гепатоцеллюлярной карциномой, </w:t>
            </w:r>
            <w:r>
              <w:rPr>
                <w:lang w:val="ru-RU"/>
              </w:rPr>
              <w:t xml:space="preserve">множитель </w:t>
            </w:r>
            <w:r w:rsidR="00C751B5">
              <w:rPr>
                <w:lang w:val="ru-RU"/>
              </w:rPr>
              <w:t>–</w:t>
            </w:r>
            <w:r>
              <w:rPr>
                <w:lang w:val="ru-RU"/>
              </w:rPr>
              <w:t xml:space="preserve"> 1</w:t>
            </w:r>
          </w:p>
        </w:tc>
      </w:tr>
      <w:tr w:rsidR="00D105AC" w:rsidTr="008B48C5">
        <w:trPr>
          <w:cantSplit/>
          <w:trHeight w:val="157"/>
        </w:trPr>
        <w:tc>
          <w:tcPr>
            <w:tcW w:w="21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6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37C59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ru-RU"/>
              </w:rPr>
              <w:t>2</w:t>
            </w:r>
          </w:p>
        </w:tc>
      </w:tr>
      <w:tr w:rsidR="00D105AC" w:rsidTr="008B48C5">
        <w:trPr>
          <w:cantSplit/>
          <w:trHeight w:val="158"/>
        </w:trPr>
        <w:tc>
          <w:tcPr>
            <w:tcW w:w="21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lastRenderedPageBreak/>
              <w:t>5</w:t>
            </w:r>
          </w:p>
        </w:tc>
        <w:tc>
          <w:tcPr>
            <w:tcW w:w="26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C751B5" w:rsidRDefault="00D37C59" w:rsidP="00C751B5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gramStart"/>
            <w:r>
              <w:rPr>
                <w:lang w:val="ru-RU"/>
              </w:rPr>
              <w:t>Традиционная</w:t>
            </w:r>
            <w:proofErr w:type="gramEnd"/>
            <w:r>
              <w:rPr>
                <w:lang w:val="ru-RU"/>
              </w:rPr>
              <w:t xml:space="preserve"> внутриартериальная </w:t>
            </w:r>
            <w:proofErr w:type="spellStart"/>
            <w:r>
              <w:rPr>
                <w:lang w:val="ru-RU"/>
              </w:rPr>
              <w:t>химиоэмболизация</w:t>
            </w:r>
            <w:proofErr w:type="spellEnd"/>
            <w:r>
              <w:rPr>
                <w:lang w:val="ru-RU"/>
              </w:rPr>
              <w:t xml:space="preserve"> и внутриартериальная </w:t>
            </w:r>
            <w:proofErr w:type="spellStart"/>
            <w:r>
              <w:rPr>
                <w:lang w:val="ru-RU"/>
              </w:rPr>
              <w:t>химиоэмболизация</w:t>
            </w:r>
            <w:proofErr w:type="spellEnd"/>
            <w:r>
              <w:rPr>
                <w:lang w:val="ru-RU"/>
              </w:rPr>
              <w:t xml:space="preserve"> шариками с лекарственным покрытием (</w:t>
            </w:r>
            <w:proofErr w:type="spellStart"/>
            <w:r>
              <w:rPr>
                <w:lang w:val="ru-RU"/>
              </w:rPr>
              <w:t>доксорубицин</w:t>
            </w:r>
            <w:proofErr w:type="spellEnd"/>
            <w:r>
              <w:rPr>
                <w:lang w:val="ru-RU"/>
              </w:rPr>
              <w:t>), множитель — 0,5</w:t>
            </w:r>
          </w:p>
        </w:tc>
      </w:tr>
      <w:tr w:rsidR="00D105AC" w:rsidTr="008B48C5">
        <w:trPr>
          <w:cantSplit/>
          <w:trHeight w:val="157"/>
        </w:trPr>
        <w:tc>
          <w:tcPr>
            <w:tcW w:w="21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C751B5" w:rsidRDefault="00D105AC" w:rsidP="003D37A1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6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C751B5" w:rsidRDefault="00D105AC" w:rsidP="003D37A1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37C59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ru-RU"/>
              </w:rPr>
              <w:t>2</w:t>
            </w:r>
          </w:p>
        </w:tc>
      </w:tr>
      <w:tr w:rsidR="00D105AC" w:rsidRPr="00D37C59" w:rsidTr="008B48C5">
        <w:trPr>
          <w:cantSplit/>
          <w:trHeight w:val="158"/>
        </w:trPr>
        <w:tc>
          <w:tcPr>
            <w:tcW w:w="21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6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D37C59" w:rsidRDefault="00D37C59" w:rsidP="00D37C59">
            <w:pPr>
              <w:pStyle w:val="a1"/>
              <w:tabs>
                <w:tab w:val="left" w:pos="232"/>
              </w:tabs>
              <w:spacing w:after="0" w:line="240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Не отмечалось различий в плане общей выживаемости и </w:t>
            </w:r>
            <w:r w:rsidRPr="00D37C59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отсутствием прогрессирования заболевания. Стоимость лечения составила 1581 € для </w:t>
            </w:r>
            <w:proofErr w:type="gramStart"/>
            <w:r w:rsidRPr="00D37C59">
              <w:rPr>
                <w:rFonts w:cs="Times New Roman"/>
                <w:lang w:val="ru-RU"/>
              </w:rPr>
              <w:t>внутриартериальной</w:t>
            </w:r>
            <w:proofErr w:type="gramEnd"/>
            <w:r w:rsidRPr="00D37C59">
              <w:rPr>
                <w:rFonts w:cs="Times New Roman"/>
                <w:lang w:val="ru-RU"/>
              </w:rPr>
              <w:t xml:space="preserve"> </w:t>
            </w:r>
            <w:proofErr w:type="spellStart"/>
            <w:r w:rsidRPr="00D37C59">
              <w:rPr>
                <w:rFonts w:cs="Times New Roman"/>
                <w:lang w:val="ru-RU"/>
              </w:rPr>
              <w:t>химиоэмболизации</w:t>
            </w:r>
            <w:proofErr w:type="spellEnd"/>
            <w:r w:rsidRPr="00D37C59">
              <w:rPr>
                <w:rFonts w:cs="Times New Roman"/>
                <w:lang w:val="ru-RU"/>
              </w:rPr>
              <w:t xml:space="preserve"> шариками с лекарственным покрытием и </w:t>
            </w:r>
            <w:r w:rsidRPr="00D37C59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514.63 € для традиционной </w:t>
            </w:r>
            <w:r w:rsidRPr="00D37C59">
              <w:rPr>
                <w:rFonts w:cs="Times New Roman"/>
                <w:lang w:val="ru-RU"/>
              </w:rPr>
              <w:t xml:space="preserve">внутриартериальной </w:t>
            </w:r>
            <w:proofErr w:type="spellStart"/>
            <w:r w:rsidRPr="00D37C59">
              <w:rPr>
                <w:rFonts w:cs="Times New Roman"/>
                <w:lang w:val="ru-RU"/>
              </w:rPr>
              <w:t>химиоэмболизации</w:t>
            </w:r>
            <w:proofErr w:type="spellEnd"/>
            <w:r w:rsidRPr="00D37C59">
              <w:rPr>
                <w:rFonts w:cs="Times New Roman"/>
                <w:color w:val="000000"/>
                <w:shd w:val="clear" w:color="auto" w:fill="FFFFFF"/>
                <w:lang w:val="ru-RU"/>
              </w:rPr>
              <w:t>. Средняя стоимость вмешательства составила 3134 € и 3694.35 €, соответственно (</w:t>
            </w:r>
            <w:r w:rsidRPr="00D37C59">
              <w:rPr>
                <w:rFonts w:cs="Times New Roman"/>
                <w:color w:val="000000"/>
                <w:shd w:val="clear" w:color="auto" w:fill="FFFFFF"/>
              </w:rPr>
              <w:t>p</w:t>
            </w:r>
            <w:r w:rsidRPr="00D37C59">
              <w:rPr>
                <w:rFonts w:cs="Times New Roman"/>
                <w:color w:val="000000"/>
                <w:shd w:val="clear" w:color="auto" w:fill="FFFFFF"/>
                <w:lang w:val="ru-RU"/>
              </w:rPr>
              <w:t>=0.173).</w:t>
            </w:r>
            <w:r w:rsidR="003D37A1" w:rsidRPr="00D37C59">
              <w:rPr>
                <w:rFonts w:cs="Times New Roman"/>
                <w:lang w:val="ru-RU"/>
              </w:rPr>
              <w:t>, множитель – 1</w:t>
            </w:r>
          </w:p>
        </w:tc>
      </w:tr>
      <w:tr w:rsidR="00D105AC" w:rsidTr="008B48C5">
        <w:trPr>
          <w:cantSplit/>
          <w:trHeight w:val="157"/>
        </w:trPr>
        <w:tc>
          <w:tcPr>
            <w:tcW w:w="21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D37C59" w:rsidRDefault="00D105AC" w:rsidP="003D37A1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6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D37C59" w:rsidRDefault="00D105AC" w:rsidP="003D37A1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D37C59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балл</w:t>
            </w:r>
          </w:p>
        </w:tc>
        <w:tc>
          <w:tcPr>
            <w:tcW w:w="2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D37C59" w:rsidRDefault="00D37C59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</w:tr>
    </w:tbl>
    <w:p w:rsidR="00D105AC" w:rsidRPr="00D37C59" w:rsidRDefault="003D37A1" w:rsidP="003D37A1">
      <w:pPr>
        <w:pStyle w:val="a0"/>
        <w:spacing w:after="0" w:line="240" w:lineRule="auto"/>
        <w:ind w:firstLine="567"/>
        <w:jc w:val="center"/>
        <w:rPr>
          <w:lang w:val="ru-RU"/>
        </w:rPr>
      </w:pPr>
      <w:r>
        <w:rPr>
          <w:b/>
          <w:lang w:val="ru-RU"/>
        </w:rPr>
        <w:t>Таблица №16.</w:t>
      </w:r>
    </w:p>
    <w:p w:rsidR="00D105AC" w:rsidRPr="00D37C59" w:rsidRDefault="003D37A1" w:rsidP="003D37A1">
      <w:pPr>
        <w:pStyle w:val="a0"/>
        <w:spacing w:after="0" w:line="240" w:lineRule="auto"/>
        <w:ind w:firstLine="567"/>
        <w:jc w:val="center"/>
        <w:rPr>
          <w:lang w:val="ru-RU"/>
        </w:rPr>
      </w:pPr>
      <w:r>
        <w:rPr>
          <w:b/>
          <w:lang w:val="ru-RU"/>
        </w:rPr>
        <w:t xml:space="preserve">Результаты порогового значения балла </w:t>
      </w:r>
    </w:p>
    <w:p w:rsidR="00D105AC" w:rsidRPr="00D37C59" w:rsidRDefault="003D37A1" w:rsidP="003D37A1">
      <w:pPr>
        <w:pStyle w:val="a0"/>
        <w:spacing w:after="0" w:line="240" w:lineRule="auto"/>
        <w:ind w:firstLine="567"/>
        <w:jc w:val="center"/>
        <w:rPr>
          <w:lang w:val="ru-RU"/>
        </w:rPr>
      </w:pPr>
      <w:r>
        <w:rPr>
          <w:b/>
          <w:lang w:val="ru-RU"/>
        </w:rPr>
        <w:t>клинико-экономической эффективности</w:t>
      </w:r>
    </w:p>
    <w:tbl>
      <w:tblPr>
        <w:tblW w:w="0" w:type="auto"/>
        <w:tblInd w:w="8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77"/>
        <w:gridCol w:w="2813"/>
        <w:gridCol w:w="1959"/>
        <w:gridCol w:w="2412"/>
      </w:tblGrid>
      <w:tr w:rsidR="00D105AC" w:rsidTr="00C751B5">
        <w:trPr>
          <w:cantSplit/>
        </w:trPr>
        <w:tc>
          <w:tcPr>
            <w:tcW w:w="2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D37C59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bookmarkStart w:id="2" w:name="_GoBack"/>
            <w:bookmarkEnd w:id="2"/>
          </w:p>
        </w:tc>
        <w:tc>
          <w:tcPr>
            <w:tcW w:w="2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D37C59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lang w:val="ru-RU"/>
              </w:rPr>
              <w:t>1.</w:t>
            </w:r>
          </w:p>
          <w:p w:rsidR="00D105AC" w:rsidRPr="00D37C59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D37C59">
              <w:rPr>
                <w:b/>
                <w:lang w:val="ru-RU"/>
              </w:rPr>
              <w:t xml:space="preserve">Номера исследований </w:t>
            </w:r>
          </w:p>
        </w:tc>
        <w:tc>
          <w:tcPr>
            <w:tcW w:w="1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D37C59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D37C59">
              <w:rPr>
                <w:b/>
                <w:lang w:val="ru-RU"/>
              </w:rPr>
              <w:t>2.</w:t>
            </w:r>
          </w:p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2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D105AC" w:rsidTr="00C751B5">
        <w:trPr>
          <w:cantSplit/>
        </w:trPr>
        <w:tc>
          <w:tcPr>
            <w:tcW w:w="2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37C59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  <w:tc>
          <w:tcPr>
            <w:tcW w:w="2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37C59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  <w:tr w:rsidR="00D105AC" w:rsidTr="00C751B5">
        <w:trPr>
          <w:cantSplit/>
        </w:trPr>
        <w:tc>
          <w:tcPr>
            <w:tcW w:w="2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I, C</w:t>
            </w:r>
          </w:p>
        </w:tc>
        <w:tc>
          <w:tcPr>
            <w:tcW w:w="2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37C59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  <w:tc>
          <w:tcPr>
            <w:tcW w:w="2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37C59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  <w:tr w:rsidR="00D105AC" w:rsidTr="00C751B5">
        <w:trPr>
          <w:cantSplit/>
        </w:trPr>
        <w:tc>
          <w:tcPr>
            <w:tcW w:w="2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O</w:t>
            </w:r>
          </w:p>
        </w:tc>
        <w:tc>
          <w:tcPr>
            <w:tcW w:w="2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37C59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  <w:tc>
          <w:tcPr>
            <w:tcW w:w="2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37C59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  <w:tr w:rsidR="00D105AC" w:rsidTr="00C751B5">
        <w:trPr>
          <w:cantSplit/>
        </w:trPr>
        <w:tc>
          <w:tcPr>
            <w:tcW w:w="714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2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37C59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ru-RU"/>
              </w:rPr>
              <w:t>2</w:t>
            </w:r>
          </w:p>
        </w:tc>
      </w:tr>
    </w:tbl>
    <w:p w:rsidR="00D105AC" w:rsidRPr="00C751B5" w:rsidRDefault="00D105AC" w:rsidP="003D37A1">
      <w:pPr>
        <w:pStyle w:val="a0"/>
        <w:spacing w:after="0" w:line="240" w:lineRule="auto"/>
        <w:ind w:firstLine="567"/>
        <w:jc w:val="center"/>
        <w:rPr>
          <w:lang w:val="ru-RU"/>
        </w:rPr>
      </w:pPr>
    </w:p>
    <w:p w:rsidR="00D105AC" w:rsidRPr="00C751B5" w:rsidRDefault="003D37A1" w:rsidP="003D37A1">
      <w:pPr>
        <w:pStyle w:val="a0"/>
        <w:spacing w:after="0" w:line="240" w:lineRule="auto"/>
        <w:rPr>
          <w:lang w:val="ru-RU"/>
        </w:rPr>
      </w:pPr>
      <w:r>
        <w:rPr>
          <w:b/>
          <w:lang w:val="ru-RU"/>
        </w:rPr>
        <w:t>6. «затраты/эффективность»</w:t>
      </w:r>
    </w:p>
    <w:p w:rsidR="00DC58D4" w:rsidRDefault="00DC58D4" w:rsidP="00DC58D4">
      <w:pPr>
        <w:pStyle w:val="a0"/>
        <w:ind w:firstLine="567"/>
        <w:jc w:val="center"/>
        <w:rPr>
          <w:rStyle w:val="-"/>
          <w:b/>
        </w:rPr>
      </w:pPr>
    </w:p>
    <w:p w:rsidR="00D105AC" w:rsidRPr="003333C9" w:rsidRDefault="00D37C59" w:rsidP="00DC58D4">
      <w:pPr>
        <w:pStyle w:val="a0"/>
        <w:ind w:firstLine="567"/>
        <w:jc w:val="center"/>
        <w:rPr>
          <w:color w:val="000000" w:themeColor="text1"/>
          <w:lang w:val="ru-RU"/>
        </w:rPr>
      </w:pPr>
      <w:r w:rsidRPr="003333C9">
        <w:rPr>
          <w:rStyle w:val="-"/>
          <w:color w:val="000000" w:themeColor="text1"/>
        </w:rPr>
        <w:t>Невозможно рассчитать по причине того, что данная технология ни разу не применялась в Казахстане в 2015 году</w:t>
      </w:r>
    </w:p>
    <w:sectPr w:rsidR="00D105AC" w:rsidRPr="003333C9" w:rsidSect="00D105AC">
      <w:pgSz w:w="11906" w:h="16838"/>
      <w:pgMar w:top="1134" w:right="1134" w:bottom="1134" w:left="1134" w:header="0" w:footer="0" w:gutter="0"/>
      <w:cols w:space="720"/>
      <w:formProt w:val="0"/>
      <w:docGrid w:linePitch="24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OpenSymbol"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43814"/>
    <w:multiLevelType w:val="hybridMultilevel"/>
    <w:tmpl w:val="B2C487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D86CED"/>
    <w:multiLevelType w:val="multilevel"/>
    <w:tmpl w:val="000668F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25044623"/>
    <w:multiLevelType w:val="multilevel"/>
    <w:tmpl w:val="F19EFBD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E081D67"/>
    <w:multiLevelType w:val="multilevel"/>
    <w:tmpl w:val="80D8805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0271B8"/>
    <w:multiLevelType w:val="multilevel"/>
    <w:tmpl w:val="F0023B7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105AC"/>
    <w:rsid w:val="00023484"/>
    <w:rsid w:val="00084236"/>
    <w:rsid w:val="001E2676"/>
    <w:rsid w:val="00220CED"/>
    <w:rsid w:val="003333C9"/>
    <w:rsid w:val="003D37A1"/>
    <w:rsid w:val="00426ADF"/>
    <w:rsid w:val="00443C7C"/>
    <w:rsid w:val="00713DF6"/>
    <w:rsid w:val="00730A4D"/>
    <w:rsid w:val="007C1C5A"/>
    <w:rsid w:val="008B48C5"/>
    <w:rsid w:val="009160C7"/>
    <w:rsid w:val="00BF7F6F"/>
    <w:rsid w:val="00C751B5"/>
    <w:rsid w:val="00CB5DD3"/>
    <w:rsid w:val="00D105AC"/>
    <w:rsid w:val="00D14415"/>
    <w:rsid w:val="00D37C59"/>
    <w:rsid w:val="00DC58D4"/>
    <w:rsid w:val="00DD0AE2"/>
    <w:rsid w:val="00E44A9C"/>
    <w:rsid w:val="00EB4DA1"/>
    <w:rsid w:val="00F307EF"/>
    <w:rsid w:val="00FD0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7EF"/>
  </w:style>
  <w:style w:type="paragraph" w:styleId="1">
    <w:name w:val="heading 1"/>
    <w:basedOn w:val="a0"/>
    <w:next w:val="a1"/>
    <w:rsid w:val="00D105AC"/>
    <w:pPr>
      <w:keepNext/>
      <w:spacing w:before="240" w:after="120"/>
      <w:outlineLvl w:val="0"/>
    </w:pPr>
    <w:rPr>
      <w:b/>
      <w:bCs/>
      <w:sz w:val="48"/>
      <w:szCs w:val="48"/>
    </w:rPr>
  </w:style>
  <w:style w:type="paragraph" w:styleId="2">
    <w:name w:val="heading 2"/>
    <w:basedOn w:val="a2"/>
    <w:next w:val="a1"/>
    <w:rsid w:val="00D105AC"/>
    <w:pPr>
      <w:numPr>
        <w:ilvl w:val="1"/>
        <w:numId w:val="1"/>
      </w:numPr>
      <w:outlineLvl w:val="1"/>
    </w:pPr>
    <w:rPr>
      <w:rFonts w:ascii="Times New Roman" w:eastAsia="SimSun" w:hAnsi="Times New Roman"/>
      <w:b/>
      <w:bCs/>
      <w:i/>
      <w:iCs/>
      <w:sz w:val="36"/>
      <w:szCs w:val="36"/>
    </w:rPr>
  </w:style>
  <w:style w:type="paragraph" w:styleId="3">
    <w:name w:val="heading 3"/>
    <w:basedOn w:val="a2"/>
    <w:next w:val="a1"/>
    <w:rsid w:val="00D105AC"/>
    <w:pPr>
      <w:numPr>
        <w:ilvl w:val="2"/>
        <w:numId w:val="1"/>
      </w:numPr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2"/>
    <w:next w:val="a1"/>
    <w:rsid w:val="00D105AC"/>
    <w:pPr>
      <w:numPr>
        <w:ilvl w:val="3"/>
        <w:numId w:val="1"/>
      </w:numPr>
      <w:outlineLvl w:val="3"/>
    </w:pPr>
    <w:rPr>
      <w:rFonts w:ascii="Times New Roman" w:eastAsia="SimSun" w:hAnsi="Times New Roman"/>
      <w:b/>
      <w:bCs/>
      <w:i/>
      <w:iCs/>
      <w:sz w:val="24"/>
      <w:szCs w:val="24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0">
    <w:name w:val="Базовый"/>
    <w:rsid w:val="00D105AC"/>
    <w:pPr>
      <w:widowControl w:val="0"/>
      <w:suppressAutoHyphens/>
      <w:textAlignment w:val="baseline"/>
    </w:pPr>
    <w:rPr>
      <w:rFonts w:ascii="Times New Roman" w:eastAsia="Times New Roman" w:hAnsi="Times New Roman" w:cs="Tahoma"/>
      <w:color w:val="00000A"/>
      <w:sz w:val="24"/>
      <w:szCs w:val="24"/>
      <w:lang w:val="en-US" w:eastAsia="en-US"/>
    </w:rPr>
  </w:style>
  <w:style w:type="character" w:customStyle="1" w:styleId="Heading1Char">
    <w:name w:val="Heading 1 Char"/>
    <w:basedOn w:val="a3"/>
    <w:rsid w:val="00D105AC"/>
    <w:rPr>
      <w:rFonts w:ascii="Cambria" w:hAnsi="Cambria" w:cs="Times New Roman"/>
      <w:b/>
      <w:bCs/>
      <w:sz w:val="32"/>
      <w:szCs w:val="32"/>
    </w:rPr>
  </w:style>
  <w:style w:type="character" w:customStyle="1" w:styleId="Heading2Char">
    <w:name w:val="Heading 2 Char"/>
    <w:basedOn w:val="a3"/>
    <w:rsid w:val="00D105AC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a3"/>
    <w:rsid w:val="00D105AC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a3"/>
    <w:rsid w:val="00D105AC"/>
    <w:rPr>
      <w:rFonts w:ascii="Calibri" w:hAnsi="Calibri" w:cs="Times New Roman"/>
      <w:b/>
      <w:bCs/>
      <w:sz w:val="28"/>
      <w:szCs w:val="28"/>
    </w:rPr>
  </w:style>
  <w:style w:type="character" w:customStyle="1" w:styleId="10">
    <w:name w:val="Заголовок 1 Знак"/>
    <w:basedOn w:val="a3"/>
    <w:rsid w:val="00D105AC"/>
    <w:rPr>
      <w:rFonts w:ascii="Cambria" w:hAnsi="Cambria" w:cs="Times New Roman"/>
      <w:b/>
      <w:bCs/>
      <w:sz w:val="32"/>
      <w:szCs w:val="32"/>
    </w:rPr>
  </w:style>
  <w:style w:type="character" w:customStyle="1" w:styleId="-">
    <w:name w:val="Интернет-ссылка"/>
    <w:basedOn w:val="a3"/>
    <w:rsid w:val="00D105AC"/>
    <w:rPr>
      <w:rFonts w:cs="Times New Roman"/>
      <w:color w:val="0000FF"/>
      <w:u w:val="single"/>
      <w:lang w:val="ru-RU" w:eastAsia="ru-RU" w:bidi="ru-RU"/>
    </w:rPr>
  </w:style>
  <w:style w:type="character" w:customStyle="1" w:styleId="a6">
    <w:name w:val="Абзац списка Знак"/>
    <w:rsid w:val="00D105AC"/>
    <w:rPr>
      <w:rFonts w:ascii="Times New Roman" w:hAnsi="Times New Roman"/>
      <w:sz w:val="28"/>
      <w:lang w:eastAsia="ru-RU"/>
    </w:rPr>
  </w:style>
  <w:style w:type="character" w:customStyle="1" w:styleId="a7">
    <w:name w:val="Основной текст Знак"/>
    <w:basedOn w:val="a3"/>
    <w:rsid w:val="00D105AC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rsid w:val="00D105AC"/>
  </w:style>
  <w:style w:type="character" w:customStyle="1" w:styleId="BodyTextChar">
    <w:name w:val="Body Text Char"/>
    <w:basedOn w:val="a3"/>
    <w:rsid w:val="00D105AC"/>
    <w:rPr>
      <w:rFonts w:cs="Times New Roman"/>
    </w:rPr>
  </w:style>
  <w:style w:type="character" w:customStyle="1" w:styleId="TitleChar">
    <w:name w:val="Title Char"/>
    <w:basedOn w:val="a3"/>
    <w:rsid w:val="00D105AC"/>
    <w:rPr>
      <w:rFonts w:ascii="Cambria" w:hAnsi="Cambria" w:cs="Times New Roman"/>
      <w:b/>
      <w:bCs/>
      <w:sz w:val="32"/>
      <w:szCs w:val="32"/>
    </w:rPr>
  </w:style>
  <w:style w:type="character" w:customStyle="1" w:styleId="ListLabel2">
    <w:name w:val="ListLabel 2"/>
    <w:rsid w:val="00D105AC"/>
  </w:style>
  <w:style w:type="character" w:customStyle="1" w:styleId="a8">
    <w:name w:val="Маркеры списка"/>
    <w:rsid w:val="00D105AC"/>
    <w:rPr>
      <w:rFonts w:ascii="OpenSymbol" w:eastAsia="OpenSymbol" w:hAnsi="OpenSymbol" w:cs="OpenSymbol"/>
    </w:rPr>
  </w:style>
  <w:style w:type="character" w:customStyle="1" w:styleId="BodyTextChar1">
    <w:name w:val="Body Text Char1"/>
    <w:basedOn w:val="a3"/>
    <w:rsid w:val="00D105AC"/>
    <w:rPr>
      <w:rFonts w:cs="Times New Roman"/>
    </w:rPr>
  </w:style>
  <w:style w:type="character" w:customStyle="1" w:styleId="TitleChar1">
    <w:name w:val="Title Char1"/>
    <w:basedOn w:val="a3"/>
    <w:rsid w:val="00D105AC"/>
    <w:rPr>
      <w:rFonts w:ascii="Cambria" w:hAnsi="Cambria" w:cs="Times New Roman"/>
      <w:b/>
      <w:bCs/>
      <w:sz w:val="32"/>
      <w:szCs w:val="32"/>
    </w:rPr>
  </w:style>
  <w:style w:type="character" w:customStyle="1" w:styleId="SubtitleChar">
    <w:name w:val="Subtitle Char"/>
    <w:basedOn w:val="a3"/>
    <w:rsid w:val="00D105AC"/>
    <w:rPr>
      <w:rFonts w:ascii="Cambria" w:hAnsi="Cambria" w:cs="Times New Roman"/>
      <w:sz w:val="24"/>
      <w:szCs w:val="24"/>
    </w:rPr>
  </w:style>
  <w:style w:type="character" w:customStyle="1" w:styleId="ListLabel3">
    <w:name w:val="ListLabel 3"/>
    <w:rsid w:val="00D105AC"/>
    <w:rPr>
      <w:rFonts w:cs="Times New Roman"/>
    </w:rPr>
  </w:style>
  <w:style w:type="character" w:customStyle="1" w:styleId="ListLabel4">
    <w:name w:val="ListLabel 4"/>
    <w:rsid w:val="00D105AC"/>
    <w:rPr>
      <w:rFonts w:cs="Symbol"/>
    </w:rPr>
  </w:style>
  <w:style w:type="character" w:customStyle="1" w:styleId="ListLabel5">
    <w:name w:val="ListLabel 5"/>
    <w:rsid w:val="00D105AC"/>
    <w:rPr>
      <w:rFonts w:cs="Symbol"/>
    </w:rPr>
  </w:style>
  <w:style w:type="paragraph" w:customStyle="1" w:styleId="a2">
    <w:name w:val="Заголовок"/>
    <w:basedOn w:val="a0"/>
    <w:next w:val="a1"/>
    <w:rsid w:val="00D105AC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1">
    <w:name w:val="Body Text"/>
    <w:basedOn w:val="a0"/>
    <w:rsid w:val="00D105AC"/>
    <w:pPr>
      <w:spacing w:after="120"/>
    </w:pPr>
  </w:style>
  <w:style w:type="paragraph" w:styleId="a9">
    <w:name w:val="List"/>
    <w:basedOn w:val="a1"/>
    <w:rsid w:val="00D105AC"/>
    <w:rPr>
      <w:rFonts w:cs="Arial"/>
    </w:rPr>
  </w:style>
  <w:style w:type="paragraph" w:styleId="aa">
    <w:name w:val="Title"/>
    <w:basedOn w:val="a0"/>
    <w:rsid w:val="00D105AC"/>
    <w:pPr>
      <w:suppressLineNumbers/>
      <w:spacing w:before="120" w:after="120"/>
    </w:pPr>
    <w:rPr>
      <w:rFonts w:cs="Arial"/>
      <w:i/>
      <w:iCs/>
    </w:rPr>
  </w:style>
  <w:style w:type="paragraph" w:styleId="ab">
    <w:name w:val="index heading"/>
    <w:basedOn w:val="a0"/>
    <w:rsid w:val="00D105AC"/>
    <w:pPr>
      <w:suppressLineNumbers/>
    </w:pPr>
    <w:rPr>
      <w:rFonts w:cs="Arial"/>
    </w:rPr>
  </w:style>
  <w:style w:type="paragraph" w:customStyle="1" w:styleId="ac">
    <w:name w:val="Заглавие"/>
    <w:basedOn w:val="a0"/>
    <w:next w:val="ad"/>
    <w:rsid w:val="00D105AC"/>
    <w:pPr>
      <w:suppressLineNumbers/>
      <w:spacing w:before="120" w:after="120"/>
      <w:jc w:val="center"/>
    </w:pPr>
    <w:rPr>
      <w:rFonts w:cs="Arial"/>
      <w:b/>
      <w:bCs/>
      <w:i/>
      <w:iCs/>
      <w:sz w:val="36"/>
      <w:szCs w:val="36"/>
    </w:rPr>
  </w:style>
  <w:style w:type="paragraph" w:styleId="ad">
    <w:name w:val="Subtitle"/>
    <w:basedOn w:val="a2"/>
    <w:next w:val="a1"/>
    <w:rsid w:val="00D105AC"/>
    <w:pPr>
      <w:jc w:val="center"/>
    </w:pPr>
    <w:rPr>
      <w:i/>
      <w:iCs/>
    </w:rPr>
  </w:style>
  <w:style w:type="paragraph" w:styleId="11">
    <w:name w:val="index 1"/>
    <w:basedOn w:val="a0"/>
    <w:rsid w:val="00D105AC"/>
    <w:pPr>
      <w:ind w:left="220" w:hanging="220"/>
    </w:pPr>
  </w:style>
  <w:style w:type="paragraph" w:styleId="ae">
    <w:name w:val="List Paragraph"/>
    <w:basedOn w:val="a0"/>
    <w:rsid w:val="00D105AC"/>
    <w:pPr>
      <w:spacing w:after="0"/>
      <w:ind w:left="720"/>
      <w:contextualSpacing/>
    </w:pPr>
    <w:rPr>
      <w:sz w:val="20"/>
      <w:szCs w:val="20"/>
    </w:rPr>
  </w:style>
  <w:style w:type="paragraph" w:customStyle="1" w:styleId="af">
    <w:name w:val="Содержимое таблицы"/>
    <w:basedOn w:val="a0"/>
    <w:rsid w:val="00D105AC"/>
    <w:pPr>
      <w:suppressLineNumbers/>
    </w:pPr>
  </w:style>
  <w:style w:type="paragraph" w:customStyle="1" w:styleId="af0">
    <w:name w:val="Заголовок таблицы"/>
    <w:basedOn w:val="af"/>
    <w:rsid w:val="00D105AC"/>
    <w:pPr>
      <w:jc w:val="center"/>
    </w:pPr>
    <w:rPr>
      <w:b/>
      <w:bCs/>
    </w:rPr>
  </w:style>
  <w:style w:type="paragraph" w:styleId="af1">
    <w:name w:val="Normal (Web)"/>
    <w:basedOn w:val="a0"/>
    <w:rsid w:val="00D105AC"/>
    <w:pPr>
      <w:spacing w:before="280" w:after="280"/>
    </w:pPr>
  </w:style>
  <w:style w:type="paragraph" w:customStyle="1" w:styleId="af2">
    <w:name w:val="Заголовок списка"/>
    <w:basedOn w:val="a0"/>
    <w:next w:val="af3"/>
    <w:rsid w:val="00D105AC"/>
  </w:style>
  <w:style w:type="paragraph" w:customStyle="1" w:styleId="af3">
    <w:name w:val="Содержимое списка"/>
    <w:basedOn w:val="a0"/>
    <w:rsid w:val="00D105AC"/>
    <w:pPr>
      <w:ind w:left="567"/>
    </w:pPr>
  </w:style>
  <w:style w:type="paragraph" w:styleId="af4">
    <w:name w:val="No Spacing"/>
    <w:rsid w:val="00D105AC"/>
    <w:pPr>
      <w:suppressAutoHyphens/>
    </w:pPr>
    <w:rPr>
      <w:rFonts w:ascii="Calibri" w:eastAsia="Calibri" w:hAnsi="Calibri" w:cs="Calibri"/>
      <w:color w:val="00000A"/>
      <w:lang w:eastAsia="zh-CN"/>
    </w:rPr>
  </w:style>
  <w:style w:type="character" w:customStyle="1" w:styleId="apple-converted-space">
    <w:name w:val="apple-converted-space"/>
    <w:basedOn w:val="a3"/>
    <w:rsid w:val="003D37A1"/>
  </w:style>
  <w:style w:type="character" w:styleId="af5">
    <w:name w:val="Hyperlink"/>
    <w:basedOn w:val="a3"/>
    <w:uiPriority w:val="99"/>
    <w:unhideWhenUsed/>
    <w:rsid w:val="003D37A1"/>
    <w:rPr>
      <w:color w:val="0000FF"/>
      <w:u w:val="single"/>
    </w:rPr>
  </w:style>
  <w:style w:type="character" w:customStyle="1" w:styleId="highlight">
    <w:name w:val="highlight"/>
    <w:basedOn w:val="a3"/>
    <w:rsid w:val="00023484"/>
  </w:style>
  <w:style w:type="character" w:customStyle="1" w:styleId="12">
    <w:name w:val="Основной шрифт абзаца1"/>
    <w:rsid w:val="001E26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8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7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ncbi.nlm.nih.gov/pubmed/24046163" TargetMode="External"/><Relationship Id="rId18" Type="http://schemas.openxmlformats.org/officeDocument/2006/relationships/hyperlink" Target="http://www.ncbi.nlm.nih.gov/pubmed/?term=Sellars%20M%5BAuthor%5D&amp;cauthor=true&amp;cauthor_uid=22251546" TargetMode="External"/><Relationship Id="rId26" Type="http://schemas.openxmlformats.org/officeDocument/2006/relationships/hyperlink" Target="http://www.ncbi.nlm.nih.gov/pubmed/24046163" TargetMode="External"/><Relationship Id="rId39" Type="http://schemas.openxmlformats.org/officeDocument/2006/relationships/hyperlink" Target="http://www.ncbi.nlm.nih.gov/pubmed/?term=Duran%20R%5BAuthor%5D&amp;cauthor=true&amp;cauthor_uid=27277261" TargetMode="External"/><Relationship Id="rId21" Type="http://schemas.openxmlformats.org/officeDocument/2006/relationships/hyperlink" Target="http://www.ncbi.nlm.nih.gov/pubmed/?term=Scoggins%20C%5BAuthor%5D&amp;cauthor=true&amp;cauthor_uid=22251546" TargetMode="External"/><Relationship Id="rId34" Type="http://schemas.openxmlformats.org/officeDocument/2006/relationships/hyperlink" Target="http://www.ncbi.nlm.nih.gov/pubmed/?term=Scoggins%20C%5BAuthor%5D&amp;cauthor=true&amp;cauthor_uid=22251546" TargetMode="External"/><Relationship Id="rId42" Type="http://schemas.openxmlformats.org/officeDocument/2006/relationships/hyperlink" Target="http://www.ncbi.nlm.nih.gov/pubmed/?term=Lenis%20D%5BAuthor%5D&amp;cauthor=true&amp;cauthor_uid=27277261" TargetMode="External"/><Relationship Id="rId47" Type="http://schemas.openxmlformats.org/officeDocument/2006/relationships/hyperlink" Target="http://www.ncbi.nlm.nih.gov/pubmed/?term=Gebauer%20B%5BAuthor%5D&amp;cauthor=true&amp;cauthor_uid=27277261" TargetMode="External"/><Relationship Id="rId50" Type="http://schemas.openxmlformats.org/officeDocument/2006/relationships/hyperlink" Target="http://www.ncbi.nlm.nih.gov/pubmed/?term=Geschwind%20JF%5BAuthor%5D&amp;cauthor=true&amp;cauthor_uid=27277261" TargetMode="External"/><Relationship Id="rId55" Type="http://schemas.openxmlformats.org/officeDocument/2006/relationships/hyperlink" Target="http://www.ncbi.nlm.nih.gov/pubmed/?term=G%C3%B3mez%20Mu%C3%B1oz%20F%5BAuthor%5D&amp;cauthor=true&amp;cauthor_uid=25857250" TargetMode="External"/><Relationship Id="rId7" Type="http://schemas.openxmlformats.org/officeDocument/2006/relationships/hyperlink" Target="http://www.ncbi.nlm.nih.gov/pubmed/?term=Serviddio%20G%5BAuthor%5D&amp;cauthor=true&amp;cauthor_uid=27366304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ncbi.nlm.nih.gov/pubmed/?term=Espat%20J%5BAuthor%5D&amp;cauthor=true&amp;cauthor_uid=22251546" TargetMode="External"/><Relationship Id="rId20" Type="http://schemas.openxmlformats.org/officeDocument/2006/relationships/hyperlink" Target="http://www.ncbi.nlm.nih.gov/pubmed/?term=Imagawa%20D%5BAuthor%5D&amp;cauthor=true&amp;cauthor_uid=22251546" TargetMode="External"/><Relationship Id="rId29" Type="http://schemas.openxmlformats.org/officeDocument/2006/relationships/hyperlink" Target="http://www.ncbi.nlm.nih.gov/pubmed/?term=Espat%20J%5BAuthor%5D&amp;cauthor=true&amp;cauthor_uid=22251546" TargetMode="External"/><Relationship Id="rId41" Type="http://schemas.openxmlformats.org/officeDocument/2006/relationships/hyperlink" Target="http://www.ncbi.nlm.nih.gov/pubmed/?term=Lee%20H%5BAuthor%5D&amp;cauthor=true&amp;cauthor_uid=27277261" TargetMode="External"/><Relationship Id="rId54" Type="http://schemas.openxmlformats.org/officeDocument/2006/relationships/hyperlink" Target="http://www.ncbi.nlm.nih.gov/pubmed/?term=L%C3%B3pez%20Briz%20E%5BAuthor%5D&amp;cauthor=true&amp;cauthor_uid=25857250" TargetMode="External"/><Relationship Id="rId6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ncbi.nlm.nih.gov/pubmed/?term=Facciorusso%20A%5BAuthor%5D&amp;cauthor=true&amp;cauthor_uid=27366304" TargetMode="External"/><Relationship Id="rId11" Type="http://schemas.openxmlformats.org/officeDocument/2006/relationships/hyperlink" Target="http://www.ncbi.nlm.nih.gov/pubmed/?term=Elsayed%20ZA%5BAuthor%5D&amp;cauthor=true&amp;cauthor_uid=24046163" TargetMode="External"/><Relationship Id="rId24" Type="http://schemas.openxmlformats.org/officeDocument/2006/relationships/hyperlink" Target="http://www.ncbi.nlm.nih.gov/pubmed/?term=Elsayed%20ZA%5BAuthor%5D&amp;cauthor=true&amp;cauthor_uid=24046163" TargetMode="External"/><Relationship Id="rId32" Type="http://schemas.openxmlformats.org/officeDocument/2006/relationships/hyperlink" Target="http://www.ncbi.nlm.nih.gov/pubmed/?term=Goldstein%20R%5BAuthor%5D&amp;cauthor=true&amp;cauthor_uid=22251546" TargetMode="External"/><Relationship Id="rId37" Type="http://schemas.openxmlformats.org/officeDocument/2006/relationships/hyperlink" Target="http://www.ncbi.nlm.nih.gov/pubmed/?term=Chapiro%20J%5BAuthor%5D&amp;cauthor=true&amp;cauthor_uid=27277261" TargetMode="External"/><Relationship Id="rId40" Type="http://schemas.openxmlformats.org/officeDocument/2006/relationships/hyperlink" Target="http://www.ncbi.nlm.nih.gov/pubmed/?term=Lin%20M%5BAuthor%5D&amp;cauthor=true&amp;cauthor_uid=27277261" TargetMode="External"/><Relationship Id="rId45" Type="http://schemas.openxmlformats.org/officeDocument/2006/relationships/hyperlink" Target="http://www.ncbi.nlm.nih.gov/pubmed/?term=Pekurovsky%20V%5BAuthor%5D&amp;cauthor=true&amp;cauthor_uid=27277261" TargetMode="External"/><Relationship Id="rId53" Type="http://schemas.openxmlformats.org/officeDocument/2006/relationships/hyperlink" Target="http://www.ncbi.nlm.nih.gov/pubmed/?term=Garc%C3%ADa%20Marcos%20R%5BAuthor%5D&amp;cauthor=true&amp;cauthor_uid=25857250" TargetMode="External"/><Relationship Id="rId58" Type="http://schemas.openxmlformats.org/officeDocument/2006/relationships/hyperlink" Target="http://www.ncbi.nlm.nih.gov/pubmed/?term=Poveda%20Andr%C3%A9s%20JL%5BAuthor%5D&amp;cauthor=true&amp;cauthor_uid=2585725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ncbi.nlm.nih.gov/pubmed/?term=Geller%20D%5BAuthor%5D&amp;cauthor=true&amp;cauthor_uid=22251546" TargetMode="External"/><Relationship Id="rId23" Type="http://schemas.openxmlformats.org/officeDocument/2006/relationships/hyperlink" Target="http://www.ncbi.nlm.nih.gov/pubmed/?term=Abdel-Rahman%20O%5BAuthor%5D&amp;cauthor=true&amp;cauthor_uid=24046163" TargetMode="External"/><Relationship Id="rId28" Type="http://schemas.openxmlformats.org/officeDocument/2006/relationships/hyperlink" Target="http://www.ncbi.nlm.nih.gov/pubmed/?term=Geller%20D%5BAuthor%5D&amp;cauthor=true&amp;cauthor_uid=22251546" TargetMode="External"/><Relationship Id="rId36" Type="http://schemas.openxmlformats.org/officeDocument/2006/relationships/hyperlink" Target="http://www.ncbi.nlm.nih.gov/pubmed/?term=Gorodetski%20B%5BAuthor%5D&amp;cauthor=true&amp;cauthor_uid=27277261" TargetMode="External"/><Relationship Id="rId49" Type="http://schemas.openxmlformats.org/officeDocument/2006/relationships/hyperlink" Target="http://www.ncbi.nlm.nih.gov/pubmed/?term=Pawlik%20TM%5BAuthor%5D&amp;cauthor=true&amp;cauthor_uid=27277261" TargetMode="External"/><Relationship Id="rId57" Type="http://schemas.openxmlformats.org/officeDocument/2006/relationships/hyperlink" Target="http://www.ncbi.nlm.nih.gov/pubmed/?term=Mart%C3%ADnez%20Rodrigo%20JJ%5BAuthor%5D&amp;cauthor=true&amp;cauthor_uid=25857250" TargetMode="External"/><Relationship Id="rId61" Type="http://schemas.openxmlformats.org/officeDocument/2006/relationships/fontTable" Target="fontTable.xml"/><Relationship Id="rId10" Type="http://schemas.openxmlformats.org/officeDocument/2006/relationships/hyperlink" Target="http://www.ncbi.nlm.nih.gov/pubmed/?term=Abdel-Rahman%20O%5BAuthor%5D&amp;cauthor=true&amp;cauthor_uid=24046163" TargetMode="External"/><Relationship Id="rId19" Type="http://schemas.openxmlformats.org/officeDocument/2006/relationships/hyperlink" Target="http://www.ncbi.nlm.nih.gov/pubmed/?term=Goldstein%20R%5BAuthor%5D&amp;cauthor=true&amp;cauthor_uid=22251546" TargetMode="External"/><Relationship Id="rId31" Type="http://schemas.openxmlformats.org/officeDocument/2006/relationships/hyperlink" Target="http://www.ncbi.nlm.nih.gov/pubmed/?term=Sellars%20M%5BAuthor%5D&amp;cauthor=true&amp;cauthor_uid=22251546" TargetMode="External"/><Relationship Id="rId44" Type="http://schemas.openxmlformats.org/officeDocument/2006/relationships/hyperlink" Target="http://www.ncbi.nlm.nih.gov/pubmed/?term=Nonyane%20BA%5BAuthor%5D&amp;cauthor=true&amp;cauthor_uid=27277261" TargetMode="External"/><Relationship Id="rId52" Type="http://schemas.openxmlformats.org/officeDocument/2006/relationships/hyperlink" Target="http://www.ncbi.nlm.nih.gov/pubmed/?term=Meg%C3%ADas%20Vericat%20JE%5BAuthor%5D&amp;cauthor=true&amp;cauthor_uid=25857250" TargetMode="External"/><Relationship Id="rId60" Type="http://schemas.openxmlformats.org/officeDocument/2006/relationships/hyperlink" Target="http://www.ncbi.nlm.nih.gov/pubmed/2585725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cbi.nlm.nih.gov/pubmed/27366304" TargetMode="External"/><Relationship Id="rId14" Type="http://schemas.openxmlformats.org/officeDocument/2006/relationships/hyperlink" Target="http://www.ncbi.nlm.nih.gov/pubmed/?term=Martin%20R%5BAuthor%5D&amp;cauthor=true&amp;cauthor_uid=22251546" TargetMode="External"/><Relationship Id="rId22" Type="http://schemas.openxmlformats.org/officeDocument/2006/relationships/hyperlink" Target="http://www.ncbi.nlm.nih.gov/pubmed/22251546" TargetMode="External"/><Relationship Id="rId27" Type="http://schemas.openxmlformats.org/officeDocument/2006/relationships/hyperlink" Target="http://www.ncbi.nlm.nih.gov/pubmed/?term=Martin%20R%5BAuthor%5D&amp;cauthor=true&amp;cauthor_uid=22251546" TargetMode="External"/><Relationship Id="rId30" Type="http://schemas.openxmlformats.org/officeDocument/2006/relationships/hyperlink" Target="http://www.ncbi.nlm.nih.gov/pubmed/?term=Kooby%20D%5BAuthor%5D&amp;cauthor=true&amp;cauthor_uid=22251546" TargetMode="External"/><Relationship Id="rId35" Type="http://schemas.openxmlformats.org/officeDocument/2006/relationships/hyperlink" Target="http://www.ncbi.nlm.nih.gov/pubmed/22251546" TargetMode="External"/><Relationship Id="rId43" Type="http://schemas.openxmlformats.org/officeDocument/2006/relationships/hyperlink" Target="http://www.ncbi.nlm.nih.gov/pubmed/?term=Stuart%20EA%5BAuthor%5D&amp;cauthor=true&amp;cauthor_uid=27277261" TargetMode="External"/><Relationship Id="rId48" Type="http://schemas.openxmlformats.org/officeDocument/2006/relationships/hyperlink" Target="http://www.ncbi.nlm.nih.gov/pubmed/?term=Schlachter%20T%5BAuthor%5D&amp;cauthor=true&amp;cauthor_uid=27277261" TargetMode="External"/><Relationship Id="rId56" Type="http://schemas.openxmlformats.org/officeDocument/2006/relationships/hyperlink" Target="http://www.ncbi.nlm.nih.gov/pubmed/?term=Ramos%20Ruiz%20J%5BAuthor%5D&amp;cauthor=true&amp;cauthor_uid=25857250" TargetMode="External"/><Relationship Id="rId8" Type="http://schemas.openxmlformats.org/officeDocument/2006/relationships/hyperlink" Target="http://www.ncbi.nlm.nih.gov/pubmed/?term=Muscatiello%20N%5BAuthor%5D&amp;cauthor=true&amp;cauthor_uid=27366304" TargetMode="External"/><Relationship Id="rId51" Type="http://schemas.openxmlformats.org/officeDocument/2006/relationships/hyperlink" Target="http://www.ncbi.nlm.nih.gov/pubmed/27277261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www.ncbi.nlm.nih.gov/pubmed/24046163" TargetMode="External"/><Relationship Id="rId17" Type="http://schemas.openxmlformats.org/officeDocument/2006/relationships/hyperlink" Target="http://www.ncbi.nlm.nih.gov/pubmed/?term=Kooby%20D%5BAuthor%5D&amp;cauthor=true&amp;cauthor_uid=22251546" TargetMode="External"/><Relationship Id="rId25" Type="http://schemas.openxmlformats.org/officeDocument/2006/relationships/hyperlink" Target="http://www.ncbi.nlm.nih.gov/pubmed/24046163" TargetMode="External"/><Relationship Id="rId33" Type="http://schemas.openxmlformats.org/officeDocument/2006/relationships/hyperlink" Target="http://www.ncbi.nlm.nih.gov/pubmed/?term=Imagawa%20D%5BAuthor%5D&amp;cauthor=true&amp;cauthor_uid=22251546" TargetMode="External"/><Relationship Id="rId38" Type="http://schemas.openxmlformats.org/officeDocument/2006/relationships/hyperlink" Target="http://www.ncbi.nlm.nih.gov/pubmed/?term=Schernthaner%20R%5BAuthor%5D&amp;cauthor=true&amp;cauthor_uid=27277261" TargetMode="External"/><Relationship Id="rId46" Type="http://schemas.openxmlformats.org/officeDocument/2006/relationships/hyperlink" Target="http://www.ncbi.nlm.nih.gov/pubmed/?term=Tamrazi%20A%5BAuthor%5D&amp;cauthor=true&amp;cauthor_uid=27277261" TargetMode="External"/><Relationship Id="rId59" Type="http://schemas.openxmlformats.org/officeDocument/2006/relationships/hyperlink" Target="http://www.ncbi.nlm.nih.gov/pubmed/258572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1224</TotalTime>
  <Pages>9</Pages>
  <Words>2796</Words>
  <Characters>15943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 Сасыкова</dc:creator>
  <cp:lastModifiedBy>User</cp:lastModifiedBy>
  <cp:revision>64</cp:revision>
  <dcterms:created xsi:type="dcterms:W3CDTF">2016-05-24T05:11:00Z</dcterms:created>
  <dcterms:modified xsi:type="dcterms:W3CDTF">2016-09-02T06:44:00Z</dcterms:modified>
</cp:coreProperties>
</file>